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11C3F04E" w:rsidR="004B2065" w:rsidRPr="007A150B" w:rsidRDefault="004B2065" w:rsidP="007A150B">
      <w:pPr>
        <w:spacing w:line="240" w:lineRule="atLeast"/>
        <w:jc w:val="center"/>
        <w:rPr>
          <w:rFonts w:hAnsi="宋体"/>
          <w:b/>
          <w:bCs/>
          <w:sz w:val="44"/>
        </w:rPr>
      </w:pPr>
      <w:r>
        <w:rPr>
          <w:rFonts w:hAnsi="宋体" w:hint="eastAsia"/>
          <w:b/>
          <w:bCs/>
          <w:sz w:val="44"/>
        </w:rPr>
        <w:t>河南理工大学</w:t>
      </w:r>
      <w:r w:rsidR="007A150B" w:rsidRPr="007A150B">
        <w:rPr>
          <w:rFonts w:hAnsi="宋体" w:hint="eastAsia"/>
          <w:b/>
          <w:bCs/>
          <w:sz w:val="44"/>
        </w:rPr>
        <w:t>公共测试平台大型仪器设备更新（测试平台第二批）</w:t>
      </w:r>
      <w:r w:rsidR="007A150B" w:rsidRPr="007A150B">
        <w:rPr>
          <w:rFonts w:hAnsi="宋体"/>
          <w:b/>
          <w:bCs/>
          <w:sz w:val="44"/>
        </w:rPr>
        <w:t>项目</w:t>
      </w:r>
      <w:r w:rsidR="007A150B" w:rsidRPr="007A150B">
        <w:rPr>
          <w:rFonts w:hAnsi="宋体" w:hint="eastAsia"/>
          <w:b/>
          <w:bCs/>
          <w:sz w:val="44"/>
        </w:rPr>
        <w:t>（包2）</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741E48B3" w:rsidR="004B2065" w:rsidRPr="005F4159" w:rsidRDefault="004B2065" w:rsidP="004B2065">
      <w:pPr>
        <w:spacing w:line="500" w:lineRule="exact"/>
        <w:rPr>
          <w:rFonts w:ascii="宋体" w:eastAsia="宋体" w:hAnsi="宋体"/>
          <w:b/>
          <w:bCs/>
          <w:sz w:val="24"/>
          <w:szCs w:val="24"/>
        </w:rPr>
      </w:pPr>
      <w:r w:rsidRPr="005F4159">
        <w:rPr>
          <w:rFonts w:ascii="宋体" w:eastAsia="宋体" w:hAnsi="宋体" w:hint="eastAsia"/>
          <w:b/>
          <w:bCs/>
          <w:sz w:val="24"/>
          <w:szCs w:val="24"/>
        </w:rPr>
        <w:t>备案编号：</w:t>
      </w:r>
      <w:r w:rsidRPr="005F4159">
        <w:rPr>
          <w:rFonts w:ascii="宋体" w:eastAsia="宋体" w:hAnsi="宋体"/>
          <w:b/>
          <w:bCs/>
          <w:sz w:val="24"/>
          <w:szCs w:val="24"/>
        </w:rPr>
        <w:t>HPU</w:t>
      </w:r>
      <w:r w:rsidR="00597376" w:rsidRPr="005F4159">
        <w:rPr>
          <w:rFonts w:ascii="宋体" w:eastAsia="宋体" w:hAnsi="宋体" w:hint="eastAsia"/>
          <w:b/>
          <w:bCs/>
          <w:sz w:val="24"/>
          <w:szCs w:val="24"/>
        </w:rPr>
        <w:t>政</w:t>
      </w:r>
      <w:r w:rsidRPr="005F4159">
        <w:rPr>
          <w:rFonts w:ascii="宋体" w:eastAsia="宋体" w:hAnsi="宋体" w:hint="eastAsia"/>
          <w:b/>
          <w:bCs/>
          <w:sz w:val="24"/>
          <w:szCs w:val="24"/>
        </w:rPr>
        <w:t>采</w:t>
      </w:r>
      <w:r w:rsidRPr="005F4159">
        <w:rPr>
          <w:rFonts w:ascii="宋体" w:eastAsia="宋体" w:hAnsi="宋体"/>
          <w:b/>
          <w:bCs/>
          <w:sz w:val="24"/>
          <w:szCs w:val="24"/>
        </w:rPr>
        <w:t>-2025-</w:t>
      </w:r>
      <w:r w:rsidR="00624322" w:rsidRPr="005F4159">
        <w:rPr>
          <w:rFonts w:ascii="宋体" w:eastAsia="宋体" w:hAnsi="宋体"/>
          <w:b/>
          <w:bCs/>
          <w:sz w:val="24"/>
          <w:szCs w:val="24"/>
        </w:rPr>
        <w:t>33</w:t>
      </w:r>
    </w:p>
    <w:p w14:paraId="5F618DD9" w14:textId="5D05C46C" w:rsidR="004B2065" w:rsidRPr="005F4159" w:rsidRDefault="004B2065" w:rsidP="004B2065">
      <w:pPr>
        <w:spacing w:line="500" w:lineRule="exact"/>
        <w:rPr>
          <w:rFonts w:ascii="宋体" w:eastAsia="宋体" w:hAnsi="宋体"/>
          <w:b/>
          <w:bCs/>
          <w:sz w:val="24"/>
          <w:szCs w:val="24"/>
        </w:rPr>
      </w:pPr>
      <w:r w:rsidRPr="005F4159">
        <w:rPr>
          <w:rFonts w:ascii="宋体" w:eastAsia="宋体" w:hAnsi="宋体" w:hint="eastAsia"/>
          <w:b/>
          <w:bCs/>
          <w:sz w:val="24"/>
          <w:szCs w:val="24"/>
        </w:rPr>
        <w:t>采购编号：</w:t>
      </w:r>
      <w:r w:rsidR="00624322" w:rsidRPr="005F4159">
        <w:rPr>
          <w:rFonts w:ascii="宋体" w:eastAsia="宋体" w:hAnsi="宋体" w:hint="eastAsia"/>
          <w:b/>
          <w:bCs/>
          <w:sz w:val="24"/>
          <w:szCs w:val="24"/>
        </w:rPr>
        <w:t>豫财招标采购-2025-1259</w:t>
      </w:r>
    </w:p>
    <w:p w14:paraId="3C8BA90E" w14:textId="62B1CB6F" w:rsidR="004B2065" w:rsidRPr="005F4159" w:rsidRDefault="004B2065" w:rsidP="004B2065">
      <w:pPr>
        <w:spacing w:line="500" w:lineRule="exact"/>
        <w:rPr>
          <w:rFonts w:ascii="宋体" w:eastAsia="宋体" w:hAnsi="宋体"/>
          <w:b/>
          <w:bCs/>
          <w:sz w:val="24"/>
          <w:szCs w:val="24"/>
        </w:rPr>
      </w:pPr>
      <w:r w:rsidRPr="005F4159">
        <w:rPr>
          <w:rFonts w:ascii="宋体" w:eastAsia="宋体" w:hAnsi="宋体" w:hint="eastAsia"/>
          <w:b/>
          <w:bCs/>
          <w:sz w:val="24"/>
          <w:szCs w:val="24"/>
        </w:rPr>
        <w:t>供方：</w:t>
      </w:r>
      <w:r w:rsidR="005F4159" w:rsidRPr="005F4159">
        <w:rPr>
          <w:rFonts w:ascii="宋体" w:eastAsia="宋体" w:hAnsi="宋体" w:hint="eastAsia"/>
          <w:b/>
          <w:bCs/>
          <w:sz w:val="24"/>
          <w:szCs w:val="24"/>
        </w:rPr>
        <w:t>河南德豪润达科技有限公司</w:t>
      </w:r>
      <w:r w:rsidRPr="005F4159">
        <w:rPr>
          <w:rFonts w:ascii="宋体" w:eastAsia="宋体" w:hAnsi="宋体"/>
          <w:b/>
          <w:bCs/>
          <w:sz w:val="24"/>
          <w:szCs w:val="24"/>
        </w:rPr>
        <w:t xml:space="preserve">          </w:t>
      </w:r>
      <w:r w:rsidR="008438A0" w:rsidRPr="005F4159">
        <w:rPr>
          <w:rFonts w:ascii="宋体" w:eastAsia="宋体" w:hAnsi="宋体"/>
          <w:b/>
          <w:bCs/>
          <w:sz w:val="24"/>
          <w:szCs w:val="24"/>
        </w:rPr>
        <w:t xml:space="preserve"> </w:t>
      </w:r>
      <w:r w:rsidRPr="005F4159">
        <w:rPr>
          <w:rFonts w:ascii="宋体" w:eastAsia="宋体" w:hAnsi="宋体" w:hint="eastAsia"/>
          <w:b/>
          <w:bCs/>
          <w:sz w:val="24"/>
          <w:szCs w:val="24"/>
        </w:rPr>
        <w:t>签约时间：2</w:t>
      </w:r>
      <w:r w:rsidRPr="005F4159">
        <w:rPr>
          <w:rFonts w:ascii="宋体" w:eastAsia="宋体" w:hAnsi="宋体"/>
          <w:b/>
          <w:bCs/>
          <w:sz w:val="24"/>
          <w:szCs w:val="24"/>
        </w:rPr>
        <w:t>025</w:t>
      </w:r>
      <w:r w:rsidRPr="005F4159">
        <w:rPr>
          <w:rFonts w:ascii="宋体" w:eastAsia="宋体" w:hAnsi="宋体" w:hint="eastAsia"/>
          <w:b/>
          <w:bCs/>
          <w:sz w:val="24"/>
          <w:szCs w:val="24"/>
        </w:rPr>
        <w:t>年</w:t>
      </w:r>
      <w:r w:rsidR="00BB762D">
        <w:rPr>
          <w:rFonts w:ascii="宋体" w:eastAsia="宋体" w:hAnsi="宋体"/>
          <w:b/>
          <w:bCs/>
          <w:sz w:val="24"/>
          <w:szCs w:val="24"/>
        </w:rPr>
        <w:t>11</w:t>
      </w:r>
      <w:r w:rsidRPr="005F4159">
        <w:rPr>
          <w:rFonts w:ascii="宋体" w:eastAsia="宋体" w:hAnsi="宋体" w:hint="eastAsia"/>
          <w:b/>
          <w:bCs/>
          <w:sz w:val="24"/>
          <w:szCs w:val="24"/>
        </w:rPr>
        <w:t>月</w:t>
      </w:r>
      <w:r w:rsidR="00BB762D">
        <w:rPr>
          <w:rFonts w:ascii="宋体" w:eastAsia="宋体" w:hAnsi="宋体"/>
          <w:b/>
          <w:bCs/>
          <w:sz w:val="24"/>
          <w:szCs w:val="24"/>
        </w:rPr>
        <w:t>21</w:t>
      </w:r>
      <w:r w:rsidRPr="005F4159">
        <w:rPr>
          <w:rFonts w:ascii="宋体" w:eastAsia="宋体" w:hAnsi="宋体" w:hint="eastAsia"/>
          <w:b/>
          <w:bCs/>
          <w:sz w:val="24"/>
          <w:szCs w:val="24"/>
        </w:rPr>
        <w:t>日</w:t>
      </w:r>
      <w:r w:rsidRPr="005F4159">
        <w:rPr>
          <w:rFonts w:ascii="宋体" w:eastAsia="宋体" w:hAnsi="宋体"/>
          <w:b/>
          <w:bCs/>
          <w:sz w:val="24"/>
          <w:szCs w:val="24"/>
        </w:rPr>
        <w:t xml:space="preserve"> </w:t>
      </w:r>
    </w:p>
    <w:p w14:paraId="54E15527" w14:textId="31D8F764" w:rsidR="004B2065" w:rsidRPr="005F4159" w:rsidRDefault="004B2065" w:rsidP="004B2065">
      <w:pPr>
        <w:spacing w:line="500" w:lineRule="exact"/>
        <w:rPr>
          <w:rFonts w:ascii="宋体" w:eastAsia="宋体" w:hAnsi="宋体"/>
          <w:b/>
          <w:bCs/>
          <w:sz w:val="24"/>
          <w:szCs w:val="24"/>
        </w:rPr>
      </w:pPr>
      <w:r w:rsidRPr="005F4159">
        <w:rPr>
          <w:rFonts w:ascii="宋体" w:eastAsia="宋体" w:hAnsi="宋体" w:hint="eastAsia"/>
          <w:b/>
          <w:bCs/>
          <w:sz w:val="24"/>
          <w:szCs w:val="24"/>
        </w:rPr>
        <w:t>需方：河南理工大学</w:t>
      </w:r>
      <w:r w:rsidRPr="005F4159">
        <w:rPr>
          <w:rFonts w:ascii="宋体" w:eastAsia="宋体" w:hAnsi="宋体"/>
          <w:b/>
          <w:bCs/>
          <w:sz w:val="24"/>
          <w:szCs w:val="24"/>
        </w:rPr>
        <w:t xml:space="preserve">             </w:t>
      </w:r>
      <w:r w:rsidR="005F4159">
        <w:rPr>
          <w:rFonts w:ascii="宋体" w:eastAsia="宋体" w:hAnsi="宋体"/>
          <w:b/>
          <w:bCs/>
          <w:sz w:val="24"/>
          <w:szCs w:val="24"/>
        </w:rPr>
        <w:t xml:space="preserve">          </w:t>
      </w:r>
      <w:r w:rsidRPr="005F4159">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45964086"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624322" w:rsidRPr="00624322">
        <w:rPr>
          <w:rFonts w:ascii="宋体" w:eastAsia="宋体" w:hAnsi="宋体" w:hint="eastAsia"/>
          <w:sz w:val="28"/>
          <w:szCs w:val="28"/>
        </w:rPr>
        <w:t>河南招标采购服务有限公司</w:t>
      </w:r>
      <w:r w:rsidRPr="00A26E23">
        <w:rPr>
          <w:rFonts w:ascii="宋体" w:eastAsia="宋体" w:hAnsi="宋体" w:hint="eastAsia"/>
          <w:sz w:val="28"/>
          <w:szCs w:val="28"/>
        </w:rPr>
        <w:t>签发的</w:t>
      </w:r>
      <w:r w:rsidR="00624322" w:rsidRPr="00624322">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624322" w:rsidRPr="00624322">
        <w:rPr>
          <w:rFonts w:ascii="宋体" w:eastAsia="宋体" w:hAnsi="宋体" w:hint="eastAsia"/>
          <w:b/>
          <w:bCs/>
          <w:sz w:val="28"/>
          <w:szCs w:val="28"/>
          <w:u w:val="single"/>
        </w:rPr>
        <w:t>豫财招标采购-2025-1259</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6ECC6DEB"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DC18EF" w:rsidRPr="00DC18EF">
        <w:rPr>
          <w:rFonts w:ascii="宋体" w:eastAsia="宋体" w:hAnsi="宋体" w:hint="eastAsia"/>
          <w:b/>
          <w:bCs/>
          <w:sz w:val="28"/>
          <w:szCs w:val="28"/>
          <w:u w:val="single"/>
        </w:rPr>
        <w:t>一套电子顺磁共振波谱仪以及相关配套设施</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DC18EF">
        <w:rPr>
          <w:rFonts w:ascii="宋体" w:eastAsia="宋体" w:hAnsi="宋体"/>
          <w:b/>
          <w:bCs/>
          <w:sz w:val="28"/>
          <w:szCs w:val="28"/>
          <w:u w:val="single"/>
        </w:rPr>
        <w:t>2289000.00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DC18EF">
        <w:rPr>
          <w:rFonts w:ascii="宋体" w:eastAsia="宋体" w:hAnsi="宋体" w:hint="eastAsia"/>
          <w:b/>
          <w:bCs/>
          <w:sz w:val="28"/>
          <w:szCs w:val="28"/>
          <w:u w:val="single"/>
        </w:rPr>
        <w:t>贰佰贰拾捌万玖仟</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11EE1A3B"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437FAD">
        <w:rPr>
          <w:rFonts w:ascii="宋体" w:eastAsia="宋体" w:hAnsi="宋体"/>
          <w:b/>
          <w:bCs/>
          <w:sz w:val="28"/>
          <w:szCs w:val="28"/>
          <w:u w:val="single"/>
        </w:rPr>
        <w:t>4</w:t>
      </w:r>
      <w:r w:rsidR="00437FAD">
        <w:rPr>
          <w:rFonts w:ascii="宋体" w:eastAsia="宋体" w:hAnsi="宋体" w:hint="eastAsia"/>
          <w:b/>
          <w:bCs/>
          <w:sz w:val="28"/>
          <w:szCs w:val="28"/>
          <w:u w:val="single"/>
        </w:rPr>
        <w:t>个月</w:t>
      </w:r>
      <w:r w:rsidRPr="00A26E23">
        <w:rPr>
          <w:rFonts w:ascii="宋体" w:eastAsia="宋体" w:hAnsi="宋体" w:hint="eastAsia"/>
          <w:sz w:val="28"/>
          <w:szCs w:val="28"/>
        </w:rPr>
        <w:t>内将合同条</w:t>
      </w:r>
      <w:r w:rsidRPr="00A26E23">
        <w:rPr>
          <w:rFonts w:ascii="宋体" w:eastAsia="宋体" w:hAnsi="宋体" w:hint="eastAsia"/>
          <w:sz w:val="28"/>
          <w:szCs w:val="28"/>
        </w:rPr>
        <w:lastRenderedPageBreak/>
        <w:t>款中的全部货物运送到河南理工大学</w:t>
      </w:r>
      <w:r w:rsidR="00437FAD">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lastRenderedPageBreak/>
        <w:t>2.</w:t>
      </w:r>
      <w:r w:rsidRPr="00A26E23">
        <w:rPr>
          <w:rFonts w:hAnsi="宋体" w:hint="eastAsia"/>
          <w:sz w:val="28"/>
          <w:szCs w:val="28"/>
        </w:rPr>
        <w:t>正式验收：货物开箱验收合格后，供方尽快对货物进行安装、调试，完成使用培训，确保货物正常运行后向需方提出货物验收申请，根据验收申请，需要组织相关人员或第三方进行正式验收。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6228358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AD2B2E">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F53382">
        <w:rPr>
          <w:rFonts w:ascii="宋体" w:eastAsia="宋体" w:hAnsi="宋体"/>
          <w:b/>
          <w:bCs/>
          <w:sz w:val="28"/>
          <w:szCs w:val="28"/>
          <w:u w:val="single"/>
        </w:rPr>
        <w:t>915600.00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AD2B2E">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F53382">
        <w:rPr>
          <w:rFonts w:ascii="宋体" w:eastAsia="宋体" w:hAnsi="宋体"/>
          <w:b/>
          <w:bCs/>
          <w:sz w:val="28"/>
          <w:szCs w:val="28"/>
          <w:u w:val="single"/>
        </w:rPr>
        <w:t>686700.00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F53382">
        <w:rPr>
          <w:rFonts w:ascii="宋体" w:eastAsia="宋体" w:hAnsi="宋体"/>
          <w:b/>
          <w:bCs/>
          <w:sz w:val="28"/>
          <w:szCs w:val="28"/>
          <w:u w:val="single"/>
        </w:rPr>
        <w:t>686700.00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47F56E4C"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D66657">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w:t>
      </w:r>
      <w:r w:rsidRPr="00A26E23">
        <w:rPr>
          <w:rFonts w:ascii="宋体" w:eastAsia="宋体" w:hAnsi="宋体" w:hint="eastAsia"/>
          <w:sz w:val="28"/>
          <w:szCs w:val="28"/>
        </w:rPr>
        <w:lastRenderedPageBreak/>
        <w:t>及补充通知、评审中的磋商（谈判）记录、中标（成交）通知书、国家、行业或企业（以最高的为准）标准、规范及有关技术文件等。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433A8261" w:rsidR="004B2065" w:rsidRPr="00A26E23" w:rsidRDefault="004B2065" w:rsidP="00397DAC">
      <w:pPr>
        <w:spacing w:line="360" w:lineRule="auto"/>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w:t>
      </w:r>
      <w:r w:rsidR="00397DAC">
        <w:rPr>
          <w:rFonts w:ascii="宋体" w:eastAsia="宋体" w:hAnsi="宋体" w:hint="eastAsia"/>
          <w:noProof/>
          <w:sz w:val="28"/>
          <w:szCs w:val="28"/>
          <w:lang w:val="zh-CN"/>
        </w:rPr>
        <w:lastRenderedPageBreak/>
        <w:drawing>
          <wp:inline distT="0" distB="0" distL="0" distR="0" wp14:anchorId="04D2EFA3" wp14:editId="05E3F3E6">
            <wp:extent cx="5274310" cy="76390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5274310" cy="7639050"/>
                    </a:xfrm>
                    <a:prstGeom prst="rect">
                      <a:avLst/>
                    </a:prstGeom>
                  </pic:spPr>
                </pic:pic>
              </a:graphicData>
            </a:graphic>
          </wp:inline>
        </w:drawing>
      </w:r>
    </w:p>
    <w:p w14:paraId="7E642C53" w14:textId="455B9D5A" w:rsidR="004B2065" w:rsidRPr="00A26E23" w:rsidRDefault="004B2065" w:rsidP="00A26E23">
      <w:pPr>
        <w:spacing w:line="480" w:lineRule="exact"/>
        <w:ind w:firstLineChars="200" w:firstLine="560"/>
        <w:rPr>
          <w:rFonts w:ascii="宋体" w:eastAsia="宋体" w:hAnsi="宋体"/>
          <w:sz w:val="28"/>
          <w:szCs w:val="28"/>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0C2989F4" w14:textId="37C41E12" w:rsidR="004B2065" w:rsidRDefault="004B2065" w:rsidP="00862118">
            <w:pPr>
              <w:spacing w:line="480" w:lineRule="exact"/>
              <w:rPr>
                <w:rFonts w:ascii="宋体" w:eastAsia="宋体" w:hAnsi="宋体"/>
                <w:b/>
                <w:bCs/>
                <w:sz w:val="24"/>
              </w:rPr>
            </w:pPr>
          </w:p>
          <w:p w14:paraId="79C25A53" w14:textId="30100E6D" w:rsidR="001957D7" w:rsidRDefault="001957D7" w:rsidP="00862118">
            <w:pPr>
              <w:spacing w:line="480" w:lineRule="exact"/>
              <w:rPr>
                <w:rFonts w:ascii="宋体" w:eastAsia="宋体" w:hAnsi="宋体"/>
                <w:b/>
                <w:bCs/>
                <w:sz w:val="24"/>
              </w:rPr>
            </w:pPr>
          </w:p>
          <w:p w14:paraId="309DFC01" w14:textId="36A8A9AB" w:rsidR="004B2065" w:rsidRPr="00A91C99" w:rsidRDefault="004B2065" w:rsidP="00862118">
            <w:pPr>
              <w:spacing w:line="480" w:lineRule="exact"/>
              <w:ind w:rightChars="-584" w:right="-1226"/>
              <w:rPr>
                <w:rFonts w:ascii="宋体" w:eastAsia="宋体" w:hAnsi="宋体"/>
                <w:b/>
                <w:bCs/>
                <w:sz w:val="28"/>
                <w:szCs w:val="28"/>
              </w:rPr>
            </w:pPr>
            <w:r w:rsidRPr="00A91C99">
              <w:rPr>
                <w:rFonts w:ascii="宋体" w:eastAsia="宋体" w:hAnsi="宋体" w:hint="eastAsia"/>
                <w:b/>
                <w:bCs/>
                <w:sz w:val="28"/>
                <w:szCs w:val="28"/>
              </w:rPr>
              <w:lastRenderedPageBreak/>
              <w:t>附件</w:t>
            </w:r>
          </w:p>
          <w:p w14:paraId="37D98C34" w14:textId="77777777" w:rsidR="004B2065" w:rsidRPr="00A91C99" w:rsidRDefault="004B2065" w:rsidP="00862118">
            <w:pPr>
              <w:spacing w:line="480" w:lineRule="exact"/>
              <w:rPr>
                <w:rFonts w:ascii="宋体" w:eastAsia="宋体" w:hAnsi="宋体"/>
                <w:b/>
                <w:bCs/>
                <w:sz w:val="28"/>
                <w:szCs w:val="28"/>
              </w:rPr>
            </w:pPr>
            <w:r w:rsidRPr="00A91C99">
              <w:rPr>
                <w:rFonts w:ascii="宋体" w:eastAsia="宋体" w:hAnsi="宋体" w:hint="eastAsia"/>
                <w:b/>
                <w:bCs/>
                <w:sz w:val="28"/>
                <w:szCs w:val="28"/>
              </w:rPr>
              <w:t>一、货物规格价格一览表</w:t>
            </w:r>
          </w:p>
          <w:p w14:paraId="2FE47890" w14:textId="77777777" w:rsidR="004B2065" w:rsidRPr="00A91C99" w:rsidRDefault="004B2065" w:rsidP="00862118">
            <w:pPr>
              <w:spacing w:line="480" w:lineRule="exact"/>
              <w:rPr>
                <w:rFonts w:ascii="宋体" w:eastAsia="宋体" w:hAnsi="宋体"/>
                <w:b/>
                <w:bCs/>
                <w:sz w:val="28"/>
                <w:szCs w:val="28"/>
              </w:rPr>
            </w:pPr>
            <w:r w:rsidRPr="00A91C99">
              <w:rPr>
                <w:rFonts w:ascii="宋体" w:eastAsia="宋体" w:hAnsi="宋体" w:hint="eastAsia"/>
                <w:b/>
                <w:bCs/>
                <w:sz w:val="28"/>
                <w:szCs w:val="28"/>
              </w:rPr>
              <w:t>二、货物主要技术参数</w:t>
            </w:r>
          </w:p>
          <w:p w14:paraId="6AF205B3" w14:textId="77777777" w:rsidR="004B2065" w:rsidRPr="00A91C99" w:rsidRDefault="004B2065" w:rsidP="00862118">
            <w:pPr>
              <w:spacing w:line="480" w:lineRule="exact"/>
              <w:rPr>
                <w:rFonts w:ascii="宋体" w:eastAsia="宋体" w:hAnsi="宋体"/>
                <w:b/>
                <w:bCs/>
                <w:sz w:val="28"/>
                <w:szCs w:val="28"/>
              </w:rPr>
            </w:pPr>
            <w:r w:rsidRPr="00A91C99">
              <w:rPr>
                <w:rFonts w:ascii="宋体" w:eastAsia="宋体" w:hAnsi="宋体" w:hint="eastAsia"/>
                <w:b/>
                <w:bCs/>
                <w:sz w:val="28"/>
                <w:szCs w:val="28"/>
              </w:rPr>
              <w:t>三、售后服务计划书</w:t>
            </w:r>
          </w:p>
          <w:p w14:paraId="40D8B127" w14:textId="663A3220" w:rsidR="004B2065" w:rsidRPr="00A91C99" w:rsidRDefault="004B2065" w:rsidP="00862118">
            <w:pPr>
              <w:spacing w:line="480" w:lineRule="exact"/>
              <w:rPr>
                <w:rFonts w:ascii="宋体" w:eastAsia="宋体" w:hAnsi="宋体"/>
                <w:b/>
                <w:bCs/>
                <w:sz w:val="24"/>
              </w:rPr>
            </w:pPr>
            <w:r w:rsidRPr="00A91C99">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3B73ACC5" w:rsidR="00020B0F" w:rsidRDefault="00020B0F" w:rsidP="004B2065">
      <w:pPr>
        <w:spacing w:before="98" w:line="219" w:lineRule="auto"/>
        <w:rPr>
          <w:rFonts w:ascii="宋体" w:eastAsia="宋体" w:hAnsi="宋体" w:cs="宋体"/>
          <w:b/>
          <w:bCs/>
          <w:spacing w:val="-9"/>
          <w:sz w:val="30"/>
          <w:szCs w:val="30"/>
        </w:rPr>
      </w:pPr>
    </w:p>
    <w:p w14:paraId="5FB7DA34" w14:textId="2B3AF886" w:rsidR="001957D7" w:rsidRDefault="001957D7" w:rsidP="004B2065">
      <w:pPr>
        <w:spacing w:before="98" w:line="219" w:lineRule="auto"/>
        <w:rPr>
          <w:rFonts w:ascii="宋体" w:eastAsia="宋体" w:hAnsi="宋体" w:cs="宋体"/>
          <w:b/>
          <w:bCs/>
          <w:spacing w:val="-9"/>
          <w:sz w:val="30"/>
          <w:szCs w:val="30"/>
        </w:rPr>
      </w:pPr>
    </w:p>
    <w:p w14:paraId="105CFB48" w14:textId="5A20C163" w:rsidR="001957D7" w:rsidRDefault="001957D7" w:rsidP="004B2065">
      <w:pPr>
        <w:spacing w:before="98" w:line="219" w:lineRule="auto"/>
        <w:rPr>
          <w:rFonts w:ascii="宋体" w:eastAsia="宋体" w:hAnsi="宋体" w:cs="宋体"/>
          <w:b/>
          <w:bCs/>
          <w:spacing w:val="-9"/>
          <w:sz w:val="30"/>
          <w:szCs w:val="30"/>
        </w:rPr>
      </w:pPr>
    </w:p>
    <w:p w14:paraId="35A7D0B3" w14:textId="01FE45C9" w:rsidR="001957D7" w:rsidRDefault="001957D7" w:rsidP="004B2065">
      <w:pPr>
        <w:spacing w:before="98" w:line="219" w:lineRule="auto"/>
        <w:rPr>
          <w:rFonts w:ascii="宋体" w:eastAsia="宋体" w:hAnsi="宋体" w:cs="宋体"/>
          <w:b/>
          <w:bCs/>
          <w:spacing w:val="-9"/>
          <w:sz w:val="30"/>
          <w:szCs w:val="30"/>
        </w:rPr>
      </w:pPr>
    </w:p>
    <w:p w14:paraId="12C7F2EF" w14:textId="1BBF762C" w:rsidR="001957D7" w:rsidRDefault="001957D7" w:rsidP="004B2065">
      <w:pPr>
        <w:spacing w:before="98" w:line="219" w:lineRule="auto"/>
        <w:rPr>
          <w:rFonts w:ascii="宋体" w:eastAsia="宋体" w:hAnsi="宋体" w:cs="宋体"/>
          <w:b/>
          <w:bCs/>
          <w:spacing w:val="-9"/>
          <w:sz w:val="30"/>
          <w:szCs w:val="30"/>
        </w:rPr>
      </w:pPr>
    </w:p>
    <w:p w14:paraId="1B253B12" w14:textId="7E57E725" w:rsidR="001957D7" w:rsidRDefault="001957D7" w:rsidP="004B2065">
      <w:pPr>
        <w:spacing w:before="98" w:line="219" w:lineRule="auto"/>
        <w:rPr>
          <w:rFonts w:ascii="宋体" w:eastAsia="宋体" w:hAnsi="宋体" w:cs="宋体"/>
          <w:b/>
          <w:bCs/>
          <w:spacing w:val="-9"/>
          <w:sz w:val="30"/>
          <w:szCs w:val="30"/>
        </w:rPr>
      </w:pPr>
    </w:p>
    <w:p w14:paraId="0D4B6CD5" w14:textId="219ADA8F" w:rsidR="001957D7" w:rsidRDefault="001957D7" w:rsidP="004B2065">
      <w:pPr>
        <w:spacing w:before="98" w:line="219" w:lineRule="auto"/>
        <w:rPr>
          <w:rFonts w:ascii="宋体" w:eastAsia="宋体" w:hAnsi="宋体" w:cs="宋体"/>
          <w:b/>
          <w:bCs/>
          <w:spacing w:val="-9"/>
          <w:sz w:val="30"/>
          <w:szCs w:val="30"/>
        </w:rPr>
      </w:pPr>
    </w:p>
    <w:p w14:paraId="4CBF55BF" w14:textId="63496A42" w:rsidR="001957D7" w:rsidRDefault="001957D7" w:rsidP="004B2065">
      <w:pPr>
        <w:spacing w:before="98" w:line="219" w:lineRule="auto"/>
        <w:rPr>
          <w:rFonts w:ascii="宋体" w:eastAsia="宋体" w:hAnsi="宋体" w:cs="宋体"/>
          <w:b/>
          <w:bCs/>
          <w:spacing w:val="-9"/>
          <w:sz w:val="30"/>
          <w:szCs w:val="30"/>
        </w:rPr>
      </w:pPr>
    </w:p>
    <w:p w14:paraId="127E5912" w14:textId="142BBB05" w:rsidR="001957D7" w:rsidRDefault="001957D7" w:rsidP="004B2065">
      <w:pPr>
        <w:spacing w:before="98" w:line="219" w:lineRule="auto"/>
        <w:rPr>
          <w:rFonts w:ascii="宋体" w:eastAsia="宋体" w:hAnsi="宋体" w:cs="宋体"/>
          <w:b/>
          <w:bCs/>
          <w:spacing w:val="-9"/>
          <w:sz w:val="30"/>
          <w:szCs w:val="30"/>
        </w:rPr>
      </w:pPr>
    </w:p>
    <w:p w14:paraId="6CB25A1F" w14:textId="11385705" w:rsidR="001957D7" w:rsidRDefault="001957D7" w:rsidP="004B2065">
      <w:pPr>
        <w:spacing w:before="98" w:line="219" w:lineRule="auto"/>
        <w:rPr>
          <w:rFonts w:ascii="宋体" w:eastAsia="宋体" w:hAnsi="宋体" w:cs="宋体"/>
          <w:b/>
          <w:bCs/>
          <w:spacing w:val="-9"/>
          <w:sz w:val="30"/>
          <w:szCs w:val="30"/>
        </w:rPr>
      </w:pPr>
    </w:p>
    <w:p w14:paraId="396F02C1" w14:textId="72C978D5" w:rsidR="001957D7" w:rsidRDefault="001957D7" w:rsidP="004B2065">
      <w:pPr>
        <w:spacing w:before="98" w:line="219" w:lineRule="auto"/>
        <w:rPr>
          <w:rFonts w:ascii="宋体" w:eastAsia="宋体" w:hAnsi="宋体" w:cs="宋体"/>
          <w:b/>
          <w:bCs/>
          <w:spacing w:val="-9"/>
          <w:sz w:val="30"/>
          <w:szCs w:val="30"/>
        </w:rPr>
      </w:pPr>
    </w:p>
    <w:p w14:paraId="362D7199" w14:textId="086BDBEB" w:rsidR="001957D7" w:rsidRDefault="001957D7" w:rsidP="004B2065">
      <w:pPr>
        <w:spacing w:before="98" w:line="219" w:lineRule="auto"/>
        <w:rPr>
          <w:rFonts w:ascii="宋体" w:eastAsia="宋体" w:hAnsi="宋体" w:cs="宋体"/>
          <w:b/>
          <w:bCs/>
          <w:spacing w:val="-9"/>
          <w:sz w:val="30"/>
          <w:szCs w:val="30"/>
        </w:rPr>
      </w:pPr>
    </w:p>
    <w:p w14:paraId="2CE077FA" w14:textId="3A676EBD" w:rsidR="001957D7" w:rsidRDefault="001957D7" w:rsidP="004B2065">
      <w:pPr>
        <w:spacing w:before="98" w:line="219" w:lineRule="auto"/>
        <w:rPr>
          <w:rFonts w:ascii="宋体" w:eastAsia="宋体" w:hAnsi="宋体" w:cs="宋体"/>
          <w:b/>
          <w:bCs/>
          <w:spacing w:val="-9"/>
          <w:sz w:val="30"/>
          <w:szCs w:val="30"/>
        </w:rPr>
      </w:pPr>
    </w:p>
    <w:p w14:paraId="2D1015FD" w14:textId="5D284FC5" w:rsidR="001957D7" w:rsidRDefault="001957D7" w:rsidP="004B2065">
      <w:pPr>
        <w:spacing w:before="98" w:line="219" w:lineRule="auto"/>
        <w:rPr>
          <w:rFonts w:ascii="宋体" w:eastAsia="宋体" w:hAnsi="宋体" w:cs="宋体"/>
          <w:b/>
          <w:bCs/>
          <w:spacing w:val="-9"/>
          <w:sz w:val="30"/>
          <w:szCs w:val="30"/>
        </w:rPr>
      </w:pPr>
    </w:p>
    <w:p w14:paraId="6E890FA1" w14:textId="77777777" w:rsidR="001957D7" w:rsidRDefault="001957D7"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6128F086"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5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1512"/>
        <w:gridCol w:w="3587"/>
        <w:gridCol w:w="946"/>
        <w:gridCol w:w="707"/>
        <w:gridCol w:w="1137"/>
        <w:gridCol w:w="1275"/>
      </w:tblGrid>
      <w:tr w:rsidR="007A1771" w14:paraId="299E6D50" w14:textId="77777777" w:rsidTr="007A1771">
        <w:trPr>
          <w:trHeight w:val="1623"/>
          <w:jc w:val="center"/>
        </w:trPr>
        <w:tc>
          <w:tcPr>
            <w:tcW w:w="243" w:type="pct"/>
            <w:vAlign w:val="center"/>
          </w:tcPr>
          <w:p w14:paraId="7C4AFCCB"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序号</w:t>
            </w:r>
          </w:p>
        </w:tc>
        <w:tc>
          <w:tcPr>
            <w:tcW w:w="785" w:type="pct"/>
            <w:vAlign w:val="center"/>
          </w:tcPr>
          <w:p w14:paraId="63D0FD1E"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货物名称</w:t>
            </w:r>
          </w:p>
        </w:tc>
        <w:tc>
          <w:tcPr>
            <w:tcW w:w="1862" w:type="pct"/>
            <w:vAlign w:val="center"/>
          </w:tcPr>
          <w:p w14:paraId="638B4E06"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品牌型号及制造商</w:t>
            </w:r>
          </w:p>
        </w:tc>
        <w:tc>
          <w:tcPr>
            <w:tcW w:w="491" w:type="pct"/>
            <w:vAlign w:val="center"/>
          </w:tcPr>
          <w:p w14:paraId="6ABE01D4" w14:textId="3FCC7582"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原产地</w:t>
            </w:r>
          </w:p>
        </w:tc>
        <w:tc>
          <w:tcPr>
            <w:tcW w:w="367" w:type="pct"/>
            <w:vAlign w:val="center"/>
          </w:tcPr>
          <w:p w14:paraId="723D2C1F" w14:textId="613C8B6F"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数量</w:t>
            </w:r>
          </w:p>
        </w:tc>
        <w:tc>
          <w:tcPr>
            <w:tcW w:w="589" w:type="pct"/>
            <w:vAlign w:val="center"/>
          </w:tcPr>
          <w:p w14:paraId="2FD28957"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单价</w:t>
            </w:r>
          </w:p>
          <w:p w14:paraId="3AEB8D9F"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（元）</w:t>
            </w:r>
          </w:p>
        </w:tc>
        <w:tc>
          <w:tcPr>
            <w:tcW w:w="662" w:type="pct"/>
            <w:vAlign w:val="center"/>
          </w:tcPr>
          <w:p w14:paraId="79A4DD62"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合计</w:t>
            </w:r>
          </w:p>
          <w:p w14:paraId="44CDE386" w14:textId="77777777" w:rsidR="009A118F" w:rsidRDefault="009A118F" w:rsidP="00FF12CC">
            <w:pPr>
              <w:spacing w:line="360" w:lineRule="exact"/>
              <w:jc w:val="center"/>
              <w:rPr>
                <w:rFonts w:ascii="宋体" w:eastAsia="宋体" w:hAnsi="宋体" w:cs="宋体"/>
                <w:b/>
                <w:sz w:val="24"/>
                <w:szCs w:val="24"/>
              </w:rPr>
            </w:pPr>
            <w:r>
              <w:rPr>
                <w:rFonts w:ascii="宋体" w:eastAsia="宋体" w:hAnsi="宋体" w:cs="宋体" w:hint="eastAsia"/>
                <w:b/>
                <w:sz w:val="24"/>
                <w:szCs w:val="24"/>
              </w:rPr>
              <w:t>（元）</w:t>
            </w:r>
          </w:p>
        </w:tc>
      </w:tr>
      <w:tr w:rsidR="007A1771" w14:paraId="33268C10" w14:textId="77777777" w:rsidTr="007A1771">
        <w:trPr>
          <w:trHeight w:val="952"/>
          <w:jc w:val="center"/>
        </w:trPr>
        <w:tc>
          <w:tcPr>
            <w:tcW w:w="243" w:type="pct"/>
            <w:vAlign w:val="center"/>
          </w:tcPr>
          <w:p w14:paraId="3DD4638A" w14:textId="77777777" w:rsidR="009A118F" w:rsidRPr="009A118F" w:rsidRDefault="009A118F" w:rsidP="00FF12CC">
            <w:pPr>
              <w:pStyle w:val="a7"/>
              <w:spacing w:line="360" w:lineRule="auto"/>
              <w:jc w:val="center"/>
              <w:rPr>
                <w:rFonts w:asciiTheme="minorHAnsi" w:eastAsiaTheme="minorHAnsi" w:hAnsiTheme="minorHAnsi" w:cs="宋体"/>
                <w:sz w:val="24"/>
                <w:szCs w:val="24"/>
              </w:rPr>
            </w:pPr>
            <w:r w:rsidRPr="009A118F">
              <w:rPr>
                <w:rFonts w:asciiTheme="minorHAnsi" w:eastAsiaTheme="minorHAnsi" w:hAnsiTheme="minorHAnsi" w:cs="宋体" w:hint="eastAsia"/>
                <w:sz w:val="24"/>
                <w:szCs w:val="24"/>
              </w:rPr>
              <w:t>1</w:t>
            </w:r>
          </w:p>
        </w:tc>
        <w:tc>
          <w:tcPr>
            <w:tcW w:w="785" w:type="pct"/>
            <w:vAlign w:val="center"/>
          </w:tcPr>
          <w:p w14:paraId="17FB77EE" w14:textId="77777777" w:rsidR="009A118F" w:rsidRPr="009A118F" w:rsidRDefault="009A118F" w:rsidP="00FF12CC">
            <w:pPr>
              <w:pStyle w:val="a7"/>
              <w:spacing w:line="360" w:lineRule="auto"/>
              <w:jc w:val="center"/>
              <w:rPr>
                <w:rFonts w:asciiTheme="minorHAnsi" w:eastAsiaTheme="minorHAnsi" w:hAnsiTheme="minorHAnsi" w:cs="宋体"/>
                <w:sz w:val="24"/>
                <w:szCs w:val="24"/>
              </w:rPr>
            </w:pPr>
            <w:r w:rsidRPr="009A118F">
              <w:rPr>
                <w:rFonts w:asciiTheme="minorHAnsi" w:eastAsiaTheme="minorHAnsi" w:hAnsiTheme="minorHAnsi" w:cs="宋体" w:hint="eastAsia"/>
                <w:sz w:val="24"/>
                <w:szCs w:val="24"/>
              </w:rPr>
              <w:t>电子顺磁共振波谱仪</w:t>
            </w:r>
          </w:p>
        </w:tc>
        <w:tc>
          <w:tcPr>
            <w:tcW w:w="1862" w:type="pct"/>
            <w:vAlign w:val="center"/>
          </w:tcPr>
          <w:p w14:paraId="6024FF91" w14:textId="77777777" w:rsidR="009A118F" w:rsidRPr="009A118F" w:rsidRDefault="009A118F" w:rsidP="009A118F">
            <w:pPr>
              <w:spacing w:line="360" w:lineRule="exact"/>
              <w:rPr>
                <w:rFonts w:eastAsiaTheme="minorHAnsi"/>
                <w:sz w:val="24"/>
                <w:szCs w:val="24"/>
              </w:rPr>
            </w:pPr>
            <w:r w:rsidRPr="009A118F">
              <w:rPr>
                <w:rFonts w:eastAsiaTheme="minorHAnsi" w:hint="eastAsia"/>
                <w:sz w:val="24"/>
                <w:szCs w:val="24"/>
              </w:rPr>
              <w:t>品牌：国仪量子</w:t>
            </w:r>
          </w:p>
          <w:p w14:paraId="459713F4" w14:textId="4FE550F4" w:rsidR="009A118F" w:rsidRPr="009A118F" w:rsidRDefault="009A118F" w:rsidP="009A118F">
            <w:pPr>
              <w:spacing w:line="360" w:lineRule="exact"/>
              <w:rPr>
                <w:rFonts w:eastAsiaTheme="minorHAnsi" w:cs="宋体"/>
                <w:sz w:val="24"/>
                <w:szCs w:val="24"/>
              </w:rPr>
            </w:pPr>
            <w:r w:rsidRPr="009A118F">
              <w:rPr>
                <w:rFonts w:eastAsiaTheme="minorHAnsi" w:hint="eastAsia"/>
                <w:sz w:val="24"/>
                <w:szCs w:val="24"/>
              </w:rPr>
              <w:t>型号：</w:t>
            </w:r>
            <w:r w:rsidRPr="009A118F">
              <w:rPr>
                <w:rFonts w:eastAsiaTheme="minorHAnsi" w:cs="宋体" w:hint="eastAsia"/>
                <w:sz w:val="24"/>
                <w:szCs w:val="24"/>
              </w:rPr>
              <w:t>EPR200-Plus</w:t>
            </w:r>
          </w:p>
          <w:p w14:paraId="2534B44A" w14:textId="0BE17038" w:rsidR="009A118F" w:rsidRPr="009A118F" w:rsidRDefault="009A118F" w:rsidP="009A118F">
            <w:pPr>
              <w:spacing w:line="360" w:lineRule="exact"/>
              <w:ind w:left="960" w:hangingChars="400" w:hanging="960"/>
              <w:rPr>
                <w:rFonts w:eastAsiaTheme="minorHAnsi" w:cs="宋体"/>
                <w:sz w:val="24"/>
                <w:szCs w:val="24"/>
              </w:rPr>
            </w:pPr>
            <w:r w:rsidRPr="009A118F">
              <w:rPr>
                <w:rFonts w:eastAsiaTheme="minorHAnsi" w:hint="eastAsia"/>
                <w:sz w:val="24"/>
                <w:szCs w:val="24"/>
              </w:rPr>
              <w:t>制造商：国仪量子技术（合肥）股份有限公司</w:t>
            </w:r>
          </w:p>
        </w:tc>
        <w:tc>
          <w:tcPr>
            <w:tcW w:w="491" w:type="pct"/>
            <w:vAlign w:val="center"/>
          </w:tcPr>
          <w:p w14:paraId="743D931E" w14:textId="21C4C6EF" w:rsidR="009A118F" w:rsidRPr="009A118F" w:rsidRDefault="009A118F" w:rsidP="00FF12CC">
            <w:pPr>
              <w:spacing w:line="360" w:lineRule="exact"/>
              <w:jc w:val="center"/>
              <w:rPr>
                <w:rFonts w:eastAsiaTheme="minorHAnsi" w:cs="宋体"/>
                <w:sz w:val="24"/>
                <w:szCs w:val="24"/>
              </w:rPr>
            </w:pPr>
            <w:r w:rsidRPr="009A118F">
              <w:rPr>
                <w:rFonts w:eastAsiaTheme="minorHAnsi" w:cs="宋体" w:hint="eastAsia"/>
                <w:sz w:val="24"/>
                <w:szCs w:val="24"/>
              </w:rPr>
              <w:t>中国</w:t>
            </w:r>
          </w:p>
        </w:tc>
        <w:tc>
          <w:tcPr>
            <w:tcW w:w="367" w:type="pct"/>
            <w:vAlign w:val="center"/>
          </w:tcPr>
          <w:p w14:paraId="71F531A7" w14:textId="1659206C" w:rsidR="009A118F" w:rsidRPr="009A118F" w:rsidRDefault="009A118F" w:rsidP="00FF12CC">
            <w:pPr>
              <w:spacing w:line="360" w:lineRule="exact"/>
              <w:jc w:val="center"/>
              <w:rPr>
                <w:rFonts w:eastAsiaTheme="minorHAnsi" w:cs="宋体"/>
                <w:sz w:val="24"/>
                <w:szCs w:val="24"/>
              </w:rPr>
            </w:pPr>
            <w:r w:rsidRPr="009A118F">
              <w:rPr>
                <w:rFonts w:eastAsiaTheme="minorHAnsi" w:cs="宋体" w:hint="eastAsia"/>
                <w:sz w:val="24"/>
                <w:szCs w:val="24"/>
              </w:rPr>
              <w:t>1</w:t>
            </w:r>
          </w:p>
        </w:tc>
        <w:tc>
          <w:tcPr>
            <w:tcW w:w="589" w:type="pct"/>
            <w:vAlign w:val="center"/>
          </w:tcPr>
          <w:p w14:paraId="667ECB67" w14:textId="098306E5" w:rsidR="009A118F" w:rsidRPr="009A118F" w:rsidRDefault="009A118F" w:rsidP="00FF12CC">
            <w:pPr>
              <w:widowControl/>
              <w:spacing w:line="360" w:lineRule="exact"/>
              <w:jc w:val="center"/>
              <w:rPr>
                <w:rFonts w:eastAsiaTheme="minorHAnsi" w:cs="宋体"/>
                <w:sz w:val="24"/>
                <w:szCs w:val="24"/>
              </w:rPr>
            </w:pPr>
            <w:r w:rsidRPr="009A118F">
              <w:rPr>
                <w:rFonts w:eastAsiaTheme="minorHAnsi" w:cs="宋体" w:hint="eastAsia"/>
                <w:sz w:val="24"/>
                <w:szCs w:val="24"/>
              </w:rPr>
              <w:t>2289000</w:t>
            </w:r>
          </w:p>
        </w:tc>
        <w:tc>
          <w:tcPr>
            <w:tcW w:w="662" w:type="pct"/>
            <w:vAlign w:val="center"/>
          </w:tcPr>
          <w:p w14:paraId="294E1273" w14:textId="574191CB" w:rsidR="009A118F" w:rsidRPr="009A118F" w:rsidRDefault="009A118F" w:rsidP="00FF12CC">
            <w:pPr>
              <w:widowControl/>
              <w:spacing w:line="360" w:lineRule="exact"/>
              <w:jc w:val="center"/>
              <w:rPr>
                <w:rFonts w:eastAsiaTheme="minorHAnsi" w:cs="宋体"/>
                <w:sz w:val="24"/>
                <w:szCs w:val="24"/>
              </w:rPr>
            </w:pPr>
            <w:r w:rsidRPr="009A118F">
              <w:rPr>
                <w:rFonts w:eastAsiaTheme="minorHAnsi" w:cs="宋体" w:hint="eastAsia"/>
                <w:sz w:val="24"/>
                <w:szCs w:val="24"/>
              </w:rPr>
              <w:t>2289000</w:t>
            </w:r>
          </w:p>
        </w:tc>
      </w:tr>
      <w:tr w:rsidR="009A118F" w14:paraId="19AB8A1D" w14:textId="77777777" w:rsidTr="007A1771">
        <w:trPr>
          <w:trHeight w:val="952"/>
          <w:jc w:val="center"/>
        </w:trPr>
        <w:tc>
          <w:tcPr>
            <w:tcW w:w="4338" w:type="pct"/>
            <w:gridSpan w:val="6"/>
            <w:vAlign w:val="center"/>
          </w:tcPr>
          <w:p w14:paraId="5199C777" w14:textId="1CCAC0D9" w:rsidR="009A118F" w:rsidRPr="009A118F" w:rsidRDefault="009A118F" w:rsidP="00FF12CC">
            <w:pPr>
              <w:widowControl/>
              <w:spacing w:line="360" w:lineRule="exact"/>
              <w:jc w:val="center"/>
              <w:rPr>
                <w:rFonts w:eastAsiaTheme="minorHAnsi" w:cs="宋体"/>
                <w:sz w:val="24"/>
                <w:szCs w:val="24"/>
              </w:rPr>
            </w:pPr>
            <w:r>
              <w:rPr>
                <w:rFonts w:ascii="宋体" w:eastAsia="宋体" w:hAnsi="宋体" w:cs="宋体" w:hint="eastAsia"/>
                <w:b/>
                <w:sz w:val="24"/>
                <w:szCs w:val="24"/>
              </w:rPr>
              <w:t>合计：人民币</w:t>
            </w:r>
            <w:r w:rsidRPr="00AC6EA3">
              <w:rPr>
                <w:rFonts w:ascii="宋体" w:eastAsia="宋体" w:hAnsi="宋体" w:cs="宋体" w:hint="eastAsia"/>
                <w:b/>
                <w:sz w:val="24"/>
                <w:szCs w:val="24"/>
              </w:rPr>
              <w:t>贰佰贰拾捌万玖仟</w:t>
            </w:r>
            <w:r>
              <w:rPr>
                <w:rFonts w:ascii="宋体" w:eastAsia="宋体" w:hAnsi="宋体" w:cs="宋体" w:hint="eastAsia"/>
                <w:b/>
                <w:sz w:val="24"/>
                <w:szCs w:val="24"/>
              </w:rPr>
              <w:t>元整</w:t>
            </w:r>
          </w:p>
        </w:tc>
        <w:tc>
          <w:tcPr>
            <w:tcW w:w="662" w:type="pct"/>
            <w:vAlign w:val="center"/>
          </w:tcPr>
          <w:p w14:paraId="138613A0" w14:textId="260615EE" w:rsidR="009A118F" w:rsidRPr="00540D96" w:rsidRDefault="009A118F" w:rsidP="00FF12CC">
            <w:pPr>
              <w:widowControl/>
              <w:spacing w:line="360" w:lineRule="exact"/>
              <w:jc w:val="center"/>
              <w:rPr>
                <w:rFonts w:ascii="宋体" w:eastAsia="宋体" w:hAnsi="宋体" w:cs="宋体"/>
                <w:b/>
                <w:sz w:val="24"/>
                <w:szCs w:val="24"/>
              </w:rPr>
            </w:pPr>
            <w:r w:rsidRPr="009A118F">
              <w:rPr>
                <w:rFonts w:ascii="宋体" w:eastAsia="宋体" w:hAnsi="宋体" w:cs="宋体" w:hint="eastAsia"/>
                <w:b/>
                <w:sz w:val="24"/>
                <w:szCs w:val="24"/>
              </w:rPr>
              <w:t>2289000</w:t>
            </w:r>
          </w:p>
        </w:tc>
      </w:tr>
    </w:tbl>
    <w:p w14:paraId="7AA031EC" w14:textId="6EA8247E" w:rsidR="009A118F" w:rsidRDefault="009A118F" w:rsidP="00020B0F">
      <w:pPr>
        <w:spacing w:before="162" w:line="218" w:lineRule="auto"/>
        <w:jc w:val="center"/>
        <w:rPr>
          <w:rFonts w:ascii="宋体" w:eastAsia="宋体" w:hAnsi="宋体" w:cs="宋体"/>
          <w:b/>
          <w:bCs/>
          <w:spacing w:val="-5"/>
          <w:sz w:val="30"/>
          <w:szCs w:val="30"/>
        </w:rPr>
      </w:pPr>
    </w:p>
    <w:p w14:paraId="438CD60E" w14:textId="0CFCC0AA" w:rsidR="009A118F" w:rsidRDefault="009A118F" w:rsidP="00020B0F">
      <w:pPr>
        <w:spacing w:before="162" w:line="218" w:lineRule="auto"/>
        <w:jc w:val="center"/>
        <w:rPr>
          <w:rFonts w:ascii="宋体" w:eastAsia="宋体" w:hAnsi="宋体" w:cs="宋体"/>
          <w:b/>
          <w:bCs/>
          <w:spacing w:val="-5"/>
          <w:sz w:val="30"/>
          <w:szCs w:val="30"/>
        </w:rPr>
      </w:pPr>
    </w:p>
    <w:p w14:paraId="5777EA9C" w14:textId="77777777" w:rsidR="009A118F" w:rsidRDefault="009A118F"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1B29963E" w:rsidR="00020B0F" w:rsidRDefault="00020B0F" w:rsidP="00020B0F">
      <w:pPr>
        <w:spacing w:before="97" w:line="219" w:lineRule="auto"/>
        <w:rPr>
          <w:rFonts w:ascii="宋体" w:eastAsia="宋体" w:hAnsi="宋体" w:cs="宋体"/>
          <w:b/>
          <w:bCs/>
          <w:spacing w:val="-15"/>
          <w:sz w:val="30"/>
          <w:szCs w:val="30"/>
        </w:rPr>
      </w:pPr>
    </w:p>
    <w:p w14:paraId="25757AA7" w14:textId="26EF2000" w:rsidR="001957D7" w:rsidRDefault="001957D7" w:rsidP="00020B0F">
      <w:pPr>
        <w:spacing w:before="97" w:line="219" w:lineRule="auto"/>
        <w:rPr>
          <w:rFonts w:ascii="宋体" w:eastAsia="宋体" w:hAnsi="宋体" w:cs="宋体"/>
          <w:b/>
          <w:bCs/>
          <w:spacing w:val="-15"/>
          <w:sz w:val="30"/>
          <w:szCs w:val="30"/>
        </w:rPr>
      </w:pPr>
    </w:p>
    <w:p w14:paraId="3EAB76D8" w14:textId="77777777" w:rsidR="001957D7" w:rsidRDefault="001957D7"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77B74618" w14:textId="1AF78F30" w:rsidR="00703A9B" w:rsidRPr="000A365D" w:rsidRDefault="004B2065" w:rsidP="000A365D">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56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
        <w:gridCol w:w="873"/>
        <w:gridCol w:w="7933"/>
      </w:tblGrid>
      <w:tr w:rsidR="00703A9B" w14:paraId="2E54FA9F" w14:textId="77777777" w:rsidTr="001957D7">
        <w:trPr>
          <w:trHeight w:val="740"/>
          <w:jc w:val="center"/>
        </w:trPr>
        <w:tc>
          <w:tcPr>
            <w:tcW w:w="289" w:type="pct"/>
            <w:vAlign w:val="center"/>
          </w:tcPr>
          <w:p w14:paraId="4D090B7E" w14:textId="77777777" w:rsidR="00703A9B" w:rsidRDefault="00703A9B" w:rsidP="00FF12CC">
            <w:pPr>
              <w:spacing w:line="360" w:lineRule="exact"/>
              <w:jc w:val="center"/>
              <w:rPr>
                <w:rFonts w:hAnsi="宋体"/>
                <w:b/>
                <w:sz w:val="24"/>
              </w:rPr>
            </w:pPr>
            <w:r>
              <w:rPr>
                <w:rFonts w:hAnsi="宋体" w:hint="eastAsia"/>
                <w:b/>
                <w:sz w:val="24"/>
              </w:rPr>
              <w:t>序号</w:t>
            </w:r>
          </w:p>
        </w:tc>
        <w:tc>
          <w:tcPr>
            <w:tcW w:w="467" w:type="pct"/>
            <w:vAlign w:val="center"/>
          </w:tcPr>
          <w:p w14:paraId="6F0AB584" w14:textId="77777777" w:rsidR="00703A9B" w:rsidRDefault="00703A9B" w:rsidP="00FF12CC">
            <w:pPr>
              <w:spacing w:line="360" w:lineRule="exact"/>
              <w:jc w:val="center"/>
              <w:rPr>
                <w:b/>
                <w:sz w:val="24"/>
              </w:rPr>
            </w:pPr>
            <w:r>
              <w:rPr>
                <w:rFonts w:hAnsi="宋体"/>
                <w:b/>
                <w:sz w:val="24"/>
              </w:rPr>
              <w:t>货物</w:t>
            </w:r>
          </w:p>
          <w:p w14:paraId="08E27381" w14:textId="77777777" w:rsidR="00703A9B" w:rsidRDefault="00703A9B" w:rsidP="00FF12CC">
            <w:pPr>
              <w:spacing w:line="360" w:lineRule="exact"/>
              <w:jc w:val="center"/>
              <w:rPr>
                <w:b/>
                <w:sz w:val="24"/>
              </w:rPr>
            </w:pPr>
            <w:r>
              <w:rPr>
                <w:rFonts w:hAnsi="宋体"/>
                <w:b/>
                <w:sz w:val="24"/>
              </w:rPr>
              <w:t>名称</w:t>
            </w:r>
          </w:p>
        </w:tc>
        <w:tc>
          <w:tcPr>
            <w:tcW w:w="4244" w:type="pct"/>
            <w:vAlign w:val="center"/>
          </w:tcPr>
          <w:p w14:paraId="7275DABA" w14:textId="77777777" w:rsidR="00703A9B" w:rsidRDefault="00703A9B" w:rsidP="00FF12CC">
            <w:pPr>
              <w:spacing w:line="360" w:lineRule="exact"/>
              <w:jc w:val="center"/>
              <w:rPr>
                <w:b/>
                <w:sz w:val="24"/>
              </w:rPr>
            </w:pPr>
            <w:r>
              <w:rPr>
                <w:rFonts w:hAnsi="宋体"/>
                <w:b/>
                <w:sz w:val="24"/>
              </w:rPr>
              <w:t>技术参数</w:t>
            </w:r>
          </w:p>
        </w:tc>
      </w:tr>
      <w:tr w:rsidR="00703A9B" w14:paraId="4579298F" w14:textId="77777777" w:rsidTr="001957D7">
        <w:trPr>
          <w:jc w:val="center"/>
        </w:trPr>
        <w:tc>
          <w:tcPr>
            <w:tcW w:w="289" w:type="pct"/>
            <w:vAlign w:val="center"/>
          </w:tcPr>
          <w:p w14:paraId="0D1F72B7" w14:textId="77777777" w:rsidR="00703A9B" w:rsidRPr="001957D7" w:rsidRDefault="00703A9B" w:rsidP="00FF12CC">
            <w:pPr>
              <w:pStyle w:val="a7"/>
              <w:jc w:val="center"/>
              <w:rPr>
                <w:rFonts w:asciiTheme="minorHAnsi" w:eastAsiaTheme="minorHAnsi" w:hAnsiTheme="minorHAnsi"/>
                <w:b/>
                <w:sz w:val="24"/>
              </w:rPr>
            </w:pPr>
            <w:r w:rsidRPr="001957D7">
              <w:rPr>
                <w:rFonts w:asciiTheme="minorHAnsi" w:eastAsiaTheme="minorHAnsi" w:hAnsiTheme="minorHAnsi" w:hint="eastAsia"/>
                <w:szCs w:val="21"/>
              </w:rPr>
              <w:t>1</w:t>
            </w:r>
          </w:p>
        </w:tc>
        <w:tc>
          <w:tcPr>
            <w:tcW w:w="467" w:type="pct"/>
            <w:vAlign w:val="center"/>
          </w:tcPr>
          <w:p w14:paraId="0A809EDD" w14:textId="77777777" w:rsidR="00703A9B" w:rsidRPr="001957D7" w:rsidRDefault="00703A9B" w:rsidP="00FF12CC">
            <w:pPr>
              <w:pStyle w:val="a7"/>
              <w:jc w:val="center"/>
              <w:rPr>
                <w:rFonts w:asciiTheme="minorHAnsi" w:eastAsiaTheme="minorHAnsi" w:hAnsiTheme="minorHAnsi"/>
                <w:b/>
                <w:sz w:val="24"/>
              </w:rPr>
            </w:pPr>
            <w:r w:rsidRPr="001957D7">
              <w:rPr>
                <w:rFonts w:asciiTheme="minorHAnsi" w:eastAsiaTheme="minorHAnsi" w:hAnsiTheme="minorHAnsi" w:cs="宋体" w:hint="eastAsia"/>
                <w:szCs w:val="21"/>
              </w:rPr>
              <w:t>电子顺磁共振波谱仪</w:t>
            </w:r>
          </w:p>
        </w:tc>
        <w:tc>
          <w:tcPr>
            <w:tcW w:w="4244" w:type="pct"/>
            <w:vAlign w:val="center"/>
          </w:tcPr>
          <w:p w14:paraId="035B4999" w14:textId="77777777" w:rsidR="00703A9B" w:rsidRDefault="00703A9B" w:rsidP="00FF12CC">
            <w:pPr>
              <w:spacing w:line="360" w:lineRule="auto"/>
              <w:rPr>
                <w:rFonts w:ascii="宋体" w:hAnsi="宋体" w:cs="宋体"/>
                <w:b/>
                <w:szCs w:val="21"/>
              </w:rPr>
            </w:pPr>
            <w:r>
              <w:rPr>
                <w:rFonts w:ascii="宋体" w:hAnsi="宋体" w:cs="宋体" w:hint="eastAsia"/>
                <w:b/>
                <w:szCs w:val="21"/>
              </w:rPr>
              <w:t>1.</w:t>
            </w:r>
            <w:r>
              <w:rPr>
                <w:rFonts w:ascii="宋体" w:hAnsi="宋体" w:cs="宋体" w:hint="eastAsia"/>
                <w:b/>
                <w:szCs w:val="21"/>
              </w:rPr>
              <w:t>整机参数</w:t>
            </w:r>
          </w:p>
          <w:p w14:paraId="602326BB"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 xml:space="preserve">1.1 X </w:t>
            </w:r>
            <w:r>
              <w:rPr>
                <w:rFonts w:ascii="宋体" w:hAnsi="宋体" w:cs="宋体" w:hint="eastAsia"/>
                <w:szCs w:val="21"/>
              </w:rPr>
              <w:t>波段连续波电子顺磁共振谱仪，连续波模式下探测信噪比：</w:t>
            </w:r>
            <w:r>
              <w:rPr>
                <w:rFonts w:ascii="宋体" w:hAnsi="宋体" w:cs="宋体" w:hint="eastAsia"/>
                <w:szCs w:val="21"/>
              </w:rPr>
              <w:t>3000:1</w:t>
            </w:r>
          </w:p>
          <w:p w14:paraId="3F91BDF5"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1.2</w:t>
            </w:r>
            <w:r>
              <w:rPr>
                <w:rFonts w:ascii="宋体" w:hAnsi="宋体" w:cs="宋体" w:hint="eastAsia"/>
                <w:szCs w:val="21"/>
              </w:rPr>
              <w:t>绝对自旋数目灵敏度：</w:t>
            </w:r>
            <w:r>
              <w:rPr>
                <w:rFonts w:ascii="宋体" w:hAnsi="宋体" w:cs="宋体" w:hint="eastAsia"/>
                <w:szCs w:val="21"/>
              </w:rPr>
              <w:t xml:space="preserve"> 1.2</w:t>
            </w:r>
            <w:r>
              <w:rPr>
                <w:rFonts w:ascii="宋体" w:hAnsi="宋体" w:cs="宋体" w:hint="eastAsia"/>
                <w:szCs w:val="21"/>
              </w:rPr>
              <w:t>×</w:t>
            </w:r>
            <w:r>
              <w:rPr>
                <w:rFonts w:ascii="宋体" w:hAnsi="宋体" w:cs="宋体" w:hint="eastAsia"/>
                <w:szCs w:val="21"/>
              </w:rPr>
              <w:t xml:space="preserve">10^9 spins/(G </w:t>
            </w:r>
            <w:r>
              <w:rPr>
                <w:rFonts w:ascii="宋体" w:hAnsi="宋体" w:cs="宋体" w:hint="eastAsia"/>
                <w:szCs w:val="21"/>
              </w:rPr>
              <w:t>∙√</w:t>
            </w:r>
            <w:r>
              <w:rPr>
                <w:rFonts w:ascii="宋体" w:hAnsi="宋体" w:cs="宋体" w:hint="eastAsia"/>
                <w:szCs w:val="21"/>
              </w:rPr>
              <w:t>Hz)</w:t>
            </w:r>
          </w:p>
          <w:p w14:paraId="55313AAB" w14:textId="77777777" w:rsidR="00703A9B" w:rsidRDefault="00703A9B" w:rsidP="00FF12CC">
            <w:pPr>
              <w:spacing w:line="360" w:lineRule="auto"/>
              <w:rPr>
                <w:rFonts w:ascii="宋体" w:hAnsi="宋体" w:cs="宋体"/>
                <w:szCs w:val="21"/>
              </w:rPr>
            </w:pPr>
            <w:r>
              <w:rPr>
                <w:rFonts w:ascii="宋体" w:hAnsi="宋体" w:cs="宋体" w:hint="eastAsia"/>
                <w:szCs w:val="21"/>
              </w:rPr>
              <w:t>2.</w:t>
            </w:r>
            <w:r>
              <w:rPr>
                <w:rFonts w:ascii="宋体" w:hAnsi="宋体" w:cs="宋体" w:hint="eastAsia"/>
                <w:szCs w:val="21"/>
              </w:rPr>
              <w:t>微波桥</w:t>
            </w:r>
          </w:p>
          <w:p w14:paraId="5CA483B7" w14:textId="77777777" w:rsidR="00703A9B" w:rsidRDefault="00703A9B" w:rsidP="00FF12CC">
            <w:pPr>
              <w:spacing w:line="360" w:lineRule="auto"/>
              <w:rPr>
                <w:rFonts w:ascii="宋体" w:hAnsi="宋体" w:cs="宋体"/>
                <w:szCs w:val="21"/>
              </w:rPr>
            </w:pPr>
            <w:r>
              <w:rPr>
                <w:rFonts w:ascii="宋体" w:hAnsi="宋体" w:cs="宋体" w:hint="eastAsia"/>
                <w:szCs w:val="21"/>
              </w:rPr>
              <w:t>2.1</w:t>
            </w:r>
            <w:r>
              <w:rPr>
                <w:rFonts w:ascii="宋体" w:hAnsi="宋体" w:cs="宋体" w:hint="eastAsia"/>
                <w:szCs w:val="21"/>
              </w:rPr>
              <w:t>波源</w:t>
            </w:r>
          </w:p>
          <w:p w14:paraId="2E5DFC44" w14:textId="77777777" w:rsidR="00703A9B" w:rsidRDefault="00703A9B" w:rsidP="00FF12CC">
            <w:pPr>
              <w:spacing w:line="360" w:lineRule="auto"/>
              <w:rPr>
                <w:rFonts w:ascii="宋体" w:hAnsi="宋体" w:cs="宋体"/>
                <w:szCs w:val="21"/>
              </w:rPr>
            </w:pPr>
            <w:r>
              <w:rPr>
                <w:rFonts w:ascii="宋体" w:hAnsi="宋体" w:cs="宋体" w:hint="eastAsia"/>
                <w:szCs w:val="21"/>
              </w:rPr>
              <w:t>2.1.1</w:t>
            </w:r>
            <w:r>
              <w:rPr>
                <w:rFonts w:ascii="宋体" w:hAnsi="宋体" w:cs="宋体" w:hint="eastAsia"/>
                <w:szCs w:val="21"/>
              </w:rPr>
              <w:t>波源类型：低噪声固态微波源</w:t>
            </w:r>
          </w:p>
          <w:p w14:paraId="66A38F0C" w14:textId="77777777" w:rsidR="00703A9B" w:rsidRDefault="00703A9B" w:rsidP="00FF12CC">
            <w:pPr>
              <w:spacing w:line="360" w:lineRule="auto"/>
              <w:rPr>
                <w:rFonts w:ascii="宋体" w:hAnsi="宋体" w:cs="宋体"/>
                <w:szCs w:val="21"/>
              </w:rPr>
            </w:pPr>
            <w:r>
              <w:rPr>
                <w:rFonts w:ascii="宋体" w:hAnsi="宋体" w:cs="宋体" w:hint="eastAsia"/>
                <w:szCs w:val="21"/>
              </w:rPr>
              <w:t>2.1.2</w:t>
            </w:r>
            <w:r>
              <w:rPr>
                <w:rFonts w:ascii="宋体" w:hAnsi="宋体" w:cs="宋体" w:hint="eastAsia"/>
                <w:szCs w:val="21"/>
              </w:rPr>
              <w:t>微波频率范围：</w:t>
            </w:r>
            <w:r>
              <w:rPr>
                <w:rFonts w:ascii="宋体" w:hAnsi="宋体" w:cs="宋体" w:hint="eastAsia"/>
                <w:szCs w:val="21"/>
              </w:rPr>
              <w:t>9.2 - 9.9 GHz</w:t>
            </w:r>
          </w:p>
          <w:p w14:paraId="2BB3B11A" w14:textId="77777777" w:rsidR="00703A9B" w:rsidRDefault="00703A9B" w:rsidP="00FF12CC">
            <w:pPr>
              <w:spacing w:line="360" w:lineRule="auto"/>
              <w:rPr>
                <w:rFonts w:ascii="宋体" w:hAnsi="宋体" w:cs="宋体"/>
                <w:szCs w:val="21"/>
              </w:rPr>
            </w:pPr>
            <w:r>
              <w:rPr>
                <w:rFonts w:ascii="宋体" w:hAnsi="宋体" w:cs="宋体" w:hint="eastAsia"/>
                <w:szCs w:val="21"/>
              </w:rPr>
              <w:t>2.1.3</w:t>
            </w:r>
            <w:r>
              <w:rPr>
                <w:rFonts w:ascii="宋体" w:hAnsi="宋体" w:cs="宋体" w:hint="eastAsia"/>
                <w:szCs w:val="21"/>
              </w:rPr>
              <w:t>微波频率、功率衰减值、相位和偏置功率等可调节参数全部数字化控制</w:t>
            </w:r>
          </w:p>
          <w:p w14:paraId="279E01F2" w14:textId="77777777" w:rsidR="00703A9B" w:rsidRDefault="00703A9B" w:rsidP="00FF12CC">
            <w:pPr>
              <w:spacing w:line="360" w:lineRule="auto"/>
              <w:rPr>
                <w:rFonts w:ascii="宋体" w:hAnsi="宋体" w:cs="宋体"/>
                <w:szCs w:val="21"/>
              </w:rPr>
            </w:pPr>
            <w:r>
              <w:rPr>
                <w:rFonts w:ascii="宋体" w:hAnsi="宋体" w:cs="宋体" w:hint="eastAsia"/>
                <w:szCs w:val="21"/>
              </w:rPr>
              <w:t>2.1.4</w:t>
            </w:r>
            <w:r>
              <w:rPr>
                <w:rFonts w:ascii="宋体" w:hAnsi="宋体" w:cs="宋体" w:hint="eastAsia"/>
                <w:szCs w:val="21"/>
              </w:rPr>
              <w:t>微波功率衰减范围：</w:t>
            </w:r>
            <w:r>
              <w:rPr>
                <w:rFonts w:ascii="宋体" w:hAnsi="宋体" w:cs="宋体" w:hint="eastAsia"/>
                <w:szCs w:val="21"/>
              </w:rPr>
              <w:t>0 - 60 dB</w:t>
            </w:r>
            <w:r>
              <w:rPr>
                <w:rFonts w:ascii="宋体" w:hAnsi="宋体" w:cs="宋体" w:hint="eastAsia"/>
                <w:szCs w:val="21"/>
              </w:rPr>
              <w:t>，步进</w:t>
            </w:r>
            <w:r>
              <w:rPr>
                <w:rFonts w:ascii="宋体" w:hAnsi="宋体" w:cs="宋体" w:hint="eastAsia"/>
                <w:szCs w:val="21"/>
              </w:rPr>
              <w:t>1 dB</w:t>
            </w:r>
          </w:p>
          <w:p w14:paraId="73BD7009"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2.2 </w:t>
            </w:r>
            <w:r>
              <w:rPr>
                <w:rFonts w:ascii="宋体" w:hAnsi="宋体" w:cs="宋体" w:hint="eastAsia"/>
                <w:szCs w:val="21"/>
              </w:rPr>
              <w:t>自动频率控制，根据不同入腔功率自动调节</w:t>
            </w:r>
            <w:r>
              <w:rPr>
                <w:rFonts w:ascii="宋体" w:hAnsi="宋体" w:cs="宋体" w:hint="eastAsia"/>
                <w:szCs w:val="21"/>
              </w:rPr>
              <w:t xml:space="preserve"> AFC</w:t>
            </w:r>
            <w:r>
              <w:rPr>
                <w:rFonts w:ascii="宋体" w:hAnsi="宋体" w:cs="宋体" w:hint="eastAsia"/>
                <w:szCs w:val="21"/>
              </w:rPr>
              <w:t>参数</w:t>
            </w:r>
          </w:p>
          <w:p w14:paraId="45800247"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2.3 </w:t>
            </w:r>
            <w:r>
              <w:rPr>
                <w:rFonts w:ascii="宋体" w:hAnsi="宋体" w:cs="宋体" w:hint="eastAsia"/>
                <w:szCs w:val="21"/>
              </w:rPr>
              <w:t>检测系统</w:t>
            </w:r>
          </w:p>
          <w:p w14:paraId="5AE4451E" w14:textId="77777777" w:rsidR="00703A9B" w:rsidRDefault="00703A9B" w:rsidP="00FF12CC">
            <w:pPr>
              <w:spacing w:line="360" w:lineRule="auto"/>
              <w:rPr>
                <w:rFonts w:ascii="宋体" w:hAnsi="宋体" w:cs="宋体"/>
                <w:szCs w:val="21"/>
              </w:rPr>
            </w:pPr>
            <w:r>
              <w:rPr>
                <w:rFonts w:ascii="宋体" w:hAnsi="宋体" w:cs="宋体" w:hint="eastAsia"/>
                <w:szCs w:val="21"/>
              </w:rPr>
              <w:t>2.3.</w:t>
            </w:r>
            <w:r>
              <w:rPr>
                <w:rFonts w:ascii="宋体" w:hAnsi="宋体" w:cs="宋体"/>
                <w:szCs w:val="21"/>
              </w:rPr>
              <w:t>1</w:t>
            </w:r>
            <w:r>
              <w:rPr>
                <w:rFonts w:ascii="宋体" w:hAnsi="宋体" w:cs="宋体" w:hint="eastAsia"/>
                <w:szCs w:val="21"/>
              </w:rPr>
              <w:t>具有偏置和相位可调的参考臂</w:t>
            </w:r>
          </w:p>
          <w:p w14:paraId="023C7C40" w14:textId="77777777" w:rsidR="00703A9B" w:rsidRDefault="00703A9B" w:rsidP="00FF12CC">
            <w:pPr>
              <w:spacing w:line="360" w:lineRule="auto"/>
              <w:rPr>
                <w:rFonts w:ascii="宋体" w:hAnsi="宋体" w:cs="宋体"/>
                <w:szCs w:val="21"/>
              </w:rPr>
            </w:pPr>
            <w:r>
              <w:rPr>
                <w:rFonts w:ascii="宋体" w:hAnsi="宋体" w:cs="宋体" w:hint="eastAsia"/>
                <w:szCs w:val="21"/>
              </w:rPr>
              <w:t>2.4</w:t>
            </w:r>
            <w:r>
              <w:rPr>
                <w:rFonts w:ascii="宋体" w:hAnsi="宋体" w:cs="宋体" w:hint="eastAsia"/>
                <w:szCs w:val="21"/>
              </w:rPr>
              <w:t>调谐和匹配</w:t>
            </w:r>
          </w:p>
          <w:p w14:paraId="65774963" w14:textId="77777777" w:rsidR="00703A9B" w:rsidRDefault="00703A9B" w:rsidP="00FF12CC">
            <w:pPr>
              <w:spacing w:line="360" w:lineRule="auto"/>
              <w:rPr>
                <w:rFonts w:ascii="宋体" w:hAnsi="宋体" w:cs="宋体"/>
                <w:szCs w:val="21"/>
              </w:rPr>
            </w:pPr>
            <w:r>
              <w:rPr>
                <w:rFonts w:ascii="宋体" w:hAnsi="宋体" w:cs="宋体" w:hint="eastAsia"/>
                <w:szCs w:val="21"/>
              </w:rPr>
              <w:t>2.4.1</w:t>
            </w:r>
            <w:r>
              <w:rPr>
                <w:rFonts w:ascii="宋体" w:hAnsi="宋体" w:cs="宋体" w:hint="eastAsia"/>
                <w:szCs w:val="21"/>
              </w:rPr>
              <w:t>支持自动化调谐和匹配，电机驱动</w:t>
            </w:r>
          </w:p>
          <w:p w14:paraId="2C474644" w14:textId="77777777" w:rsidR="00703A9B" w:rsidRDefault="00703A9B" w:rsidP="00FF12CC">
            <w:pPr>
              <w:spacing w:line="360" w:lineRule="auto"/>
              <w:rPr>
                <w:rFonts w:ascii="宋体" w:hAnsi="宋体" w:cs="宋体"/>
                <w:szCs w:val="21"/>
              </w:rPr>
            </w:pPr>
            <w:r>
              <w:rPr>
                <w:rFonts w:ascii="宋体" w:hAnsi="宋体" w:cs="宋体" w:hint="eastAsia"/>
                <w:szCs w:val="21"/>
              </w:rPr>
              <w:t>2.4.2</w:t>
            </w:r>
            <w:r>
              <w:rPr>
                <w:rFonts w:ascii="宋体" w:hAnsi="宋体" w:cs="宋体" w:hint="eastAsia"/>
                <w:szCs w:val="21"/>
              </w:rPr>
              <w:t>支持手动调谐和匹配</w:t>
            </w:r>
          </w:p>
          <w:p w14:paraId="455F6D61" w14:textId="77777777" w:rsidR="00703A9B" w:rsidRDefault="00703A9B" w:rsidP="00FF12CC">
            <w:pPr>
              <w:spacing w:line="360" w:lineRule="auto"/>
              <w:rPr>
                <w:rFonts w:ascii="宋体" w:hAnsi="宋体" w:cs="宋体"/>
                <w:szCs w:val="21"/>
              </w:rPr>
            </w:pPr>
            <w:r>
              <w:rPr>
                <w:rFonts w:ascii="宋体" w:hAnsi="宋体" w:cs="宋体" w:hint="eastAsia"/>
                <w:szCs w:val="21"/>
              </w:rPr>
              <w:t>2.4.3</w:t>
            </w:r>
            <w:r>
              <w:rPr>
                <w:rFonts w:ascii="宋体" w:hAnsi="宋体" w:cs="宋体" w:hint="eastAsia"/>
                <w:szCs w:val="21"/>
              </w:rPr>
              <w:t>最大</w:t>
            </w:r>
            <w:r>
              <w:rPr>
                <w:rFonts w:ascii="宋体" w:hAnsi="宋体" w:cs="宋体" w:hint="eastAsia"/>
                <w:szCs w:val="21"/>
              </w:rPr>
              <w:t xml:space="preserve"> 100 MHz </w:t>
            </w:r>
            <w:r>
              <w:rPr>
                <w:rFonts w:ascii="宋体" w:hAnsi="宋体" w:cs="宋体" w:hint="eastAsia"/>
                <w:szCs w:val="21"/>
              </w:rPr>
              <w:t>扫描范围，可缩放以满足不同带宽的谐振腔</w:t>
            </w:r>
          </w:p>
          <w:p w14:paraId="78F3F16F" w14:textId="77777777" w:rsidR="00703A9B" w:rsidRDefault="00703A9B" w:rsidP="00FF12CC">
            <w:pPr>
              <w:spacing w:line="360" w:lineRule="auto"/>
              <w:rPr>
                <w:rFonts w:ascii="宋体" w:hAnsi="宋体" w:cs="宋体"/>
                <w:szCs w:val="21"/>
              </w:rPr>
            </w:pPr>
            <w:r>
              <w:rPr>
                <w:rFonts w:ascii="宋体" w:hAnsi="宋体" w:cs="宋体"/>
                <w:szCs w:val="21"/>
              </w:rPr>
              <w:t xml:space="preserve">2.5 </w:t>
            </w:r>
            <w:r>
              <w:rPr>
                <w:rFonts w:ascii="宋体" w:hAnsi="宋体" w:cs="宋体" w:hint="eastAsia"/>
                <w:szCs w:val="21"/>
              </w:rPr>
              <w:t>Q</w:t>
            </w:r>
            <w:r>
              <w:rPr>
                <w:rFonts w:ascii="宋体" w:hAnsi="宋体" w:cs="宋体" w:hint="eastAsia"/>
                <w:szCs w:val="21"/>
              </w:rPr>
              <w:t>值显示</w:t>
            </w:r>
          </w:p>
          <w:p w14:paraId="41822F4D" w14:textId="77777777" w:rsidR="00703A9B" w:rsidRDefault="00703A9B" w:rsidP="00FF12CC">
            <w:pPr>
              <w:spacing w:line="360" w:lineRule="auto"/>
              <w:rPr>
                <w:rFonts w:ascii="宋体" w:hAnsi="宋体" w:cs="宋体"/>
                <w:szCs w:val="21"/>
              </w:rPr>
            </w:pPr>
            <w:r>
              <w:rPr>
                <w:rFonts w:ascii="宋体" w:hAnsi="宋体" w:cs="宋体"/>
                <w:szCs w:val="21"/>
              </w:rPr>
              <w:t>2.5.1</w:t>
            </w:r>
            <w:r>
              <w:rPr>
                <w:rFonts w:ascii="宋体" w:hAnsi="宋体" w:cs="宋体" w:hint="eastAsia"/>
                <w:szCs w:val="21"/>
              </w:rPr>
              <w:t>可显示</w:t>
            </w:r>
            <w:r>
              <w:rPr>
                <w:rFonts w:ascii="宋体" w:hAnsi="宋体" w:cs="宋体" w:hint="eastAsia"/>
                <w:szCs w:val="21"/>
              </w:rPr>
              <w:t>Q</w:t>
            </w:r>
            <w:r>
              <w:rPr>
                <w:rFonts w:ascii="宋体" w:hAnsi="宋体" w:cs="宋体" w:hint="eastAsia"/>
                <w:szCs w:val="21"/>
              </w:rPr>
              <w:t>值，并将</w:t>
            </w:r>
            <w:r>
              <w:rPr>
                <w:rFonts w:ascii="宋体" w:hAnsi="宋体" w:cs="宋体" w:hint="eastAsia"/>
                <w:szCs w:val="21"/>
              </w:rPr>
              <w:t>Q</w:t>
            </w:r>
            <w:r>
              <w:rPr>
                <w:rFonts w:ascii="宋体" w:hAnsi="宋体" w:cs="宋体" w:hint="eastAsia"/>
                <w:szCs w:val="21"/>
              </w:rPr>
              <w:t>值与其他参数同样存储在测试数据中</w:t>
            </w:r>
          </w:p>
          <w:p w14:paraId="3A5D801A" w14:textId="77777777" w:rsidR="00703A9B" w:rsidRDefault="00703A9B" w:rsidP="00FF12CC">
            <w:pPr>
              <w:spacing w:line="360" w:lineRule="auto"/>
              <w:rPr>
                <w:rFonts w:ascii="宋体" w:hAnsi="宋体" w:cs="宋体"/>
                <w:szCs w:val="21"/>
              </w:rPr>
            </w:pPr>
            <w:r>
              <w:rPr>
                <w:rFonts w:ascii="宋体" w:hAnsi="宋体" w:cs="宋体" w:hint="eastAsia"/>
                <w:szCs w:val="21"/>
              </w:rPr>
              <w:t>3.</w:t>
            </w:r>
            <w:r>
              <w:rPr>
                <w:rFonts w:ascii="宋体" w:hAnsi="宋体" w:cs="宋体" w:hint="eastAsia"/>
                <w:szCs w:val="21"/>
              </w:rPr>
              <w:t>谱仪控制系统</w:t>
            </w:r>
          </w:p>
          <w:p w14:paraId="30084B33" w14:textId="77777777" w:rsidR="00703A9B" w:rsidRDefault="00703A9B" w:rsidP="00FF12CC">
            <w:pPr>
              <w:spacing w:line="360" w:lineRule="auto"/>
              <w:rPr>
                <w:rFonts w:ascii="宋体" w:hAnsi="宋体" w:cs="宋体"/>
                <w:szCs w:val="21"/>
              </w:rPr>
            </w:pPr>
            <w:r>
              <w:rPr>
                <w:rFonts w:ascii="宋体" w:hAnsi="宋体" w:cs="宋体" w:hint="eastAsia"/>
                <w:szCs w:val="21"/>
              </w:rPr>
              <w:t>3.1</w:t>
            </w:r>
            <w:r>
              <w:rPr>
                <w:rFonts w:ascii="宋体" w:hAnsi="宋体" w:cs="宋体" w:hint="eastAsia"/>
                <w:szCs w:val="21"/>
              </w:rPr>
              <w:t>磁场控制器</w:t>
            </w:r>
          </w:p>
          <w:p w14:paraId="4939B0A1" w14:textId="77777777" w:rsidR="00703A9B" w:rsidRDefault="00703A9B" w:rsidP="00FF12CC">
            <w:pPr>
              <w:spacing w:line="360" w:lineRule="auto"/>
              <w:rPr>
                <w:rFonts w:ascii="宋体" w:hAnsi="宋体" w:cs="宋体"/>
                <w:szCs w:val="21"/>
              </w:rPr>
            </w:pPr>
            <w:r>
              <w:rPr>
                <w:rFonts w:ascii="宋体" w:hAnsi="宋体" w:cs="宋体" w:hint="eastAsia"/>
                <w:szCs w:val="21"/>
              </w:rPr>
              <w:t>3.1.1</w:t>
            </w:r>
            <w:r>
              <w:rPr>
                <w:rFonts w:ascii="宋体" w:hAnsi="宋体" w:cs="宋体" w:hint="eastAsia"/>
                <w:szCs w:val="21"/>
              </w:rPr>
              <w:t>测磁方式：</w:t>
            </w:r>
            <w:r>
              <w:rPr>
                <w:rFonts w:ascii="宋体" w:hAnsi="宋体" w:cs="宋体" w:hint="eastAsia"/>
                <w:szCs w:val="21"/>
              </w:rPr>
              <w:t xml:space="preserve">Hall </w:t>
            </w:r>
            <w:r>
              <w:rPr>
                <w:rFonts w:ascii="宋体" w:hAnsi="宋体" w:cs="宋体" w:hint="eastAsia"/>
                <w:szCs w:val="21"/>
              </w:rPr>
              <w:t>测磁</w:t>
            </w:r>
          </w:p>
          <w:p w14:paraId="4539E6CE"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3.1.2</w:t>
            </w:r>
            <w:r>
              <w:rPr>
                <w:rFonts w:ascii="宋体" w:hAnsi="宋体" w:cs="宋体" w:hint="eastAsia"/>
                <w:szCs w:val="21"/>
              </w:rPr>
              <w:t>磁场长时间稳定性：</w:t>
            </w:r>
            <w:r>
              <w:rPr>
                <w:rFonts w:ascii="宋体" w:hAnsi="宋体" w:cs="宋体" w:hint="eastAsia"/>
                <w:szCs w:val="21"/>
              </w:rPr>
              <w:t>10 mG/</w:t>
            </w:r>
            <w:r>
              <w:rPr>
                <w:rFonts w:ascii="宋体" w:hAnsi="宋体" w:cs="宋体" w:hint="eastAsia"/>
                <w:szCs w:val="21"/>
              </w:rPr>
              <w:t>小时（环境温度变化小于±</w:t>
            </w:r>
            <w:r>
              <w:rPr>
                <w:rFonts w:ascii="宋体" w:hAnsi="宋体" w:cs="宋体" w:hint="eastAsia"/>
                <w:szCs w:val="21"/>
              </w:rPr>
              <w:t xml:space="preserve"> 1 </w:t>
            </w:r>
            <w:r>
              <w:rPr>
                <w:rFonts w:ascii="宋体" w:hAnsi="宋体" w:cs="宋体" w:hint="eastAsia"/>
                <w:szCs w:val="21"/>
              </w:rPr>
              <w:t>℃）</w:t>
            </w:r>
          </w:p>
          <w:p w14:paraId="59585044" w14:textId="77777777" w:rsidR="00703A9B" w:rsidRDefault="00703A9B" w:rsidP="00FF12CC">
            <w:pPr>
              <w:spacing w:line="360" w:lineRule="auto"/>
              <w:rPr>
                <w:rFonts w:ascii="宋体" w:hAnsi="宋体" w:cs="宋体"/>
                <w:szCs w:val="21"/>
              </w:rPr>
            </w:pPr>
            <w:r>
              <w:rPr>
                <w:rFonts w:ascii="宋体" w:hAnsi="宋体" w:cs="宋体" w:hint="eastAsia"/>
                <w:szCs w:val="21"/>
              </w:rPr>
              <w:t>3.1.3</w:t>
            </w:r>
            <w:r>
              <w:rPr>
                <w:rFonts w:ascii="宋体" w:hAnsi="宋体" w:cs="宋体" w:hint="eastAsia"/>
                <w:szCs w:val="21"/>
              </w:rPr>
              <w:t>最大扫描点数：</w:t>
            </w:r>
            <w:r>
              <w:rPr>
                <w:rFonts w:ascii="宋体" w:hAnsi="宋体" w:cs="宋体" w:hint="eastAsia"/>
                <w:szCs w:val="21"/>
              </w:rPr>
              <w:t xml:space="preserve"> 256000</w:t>
            </w:r>
          </w:p>
          <w:p w14:paraId="2C0C1BF8" w14:textId="77777777" w:rsidR="00703A9B" w:rsidRDefault="00703A9B" w:rsidP="00FF12CC">
            <w:pPr>
              <w:spacing w:line="360" w:lineRule="auto"/>
              <w:rPr>
                <w:rFonts w:ascii="宋体" w:hAnsi="宋体" w:cs="宋体"/>
                <w:szCs w:val="21"/>
              </w:rPr>
            </w:pPr>
            <w:r>
              <w:rPr>
                <w:rFonts w:ascii="宋体" w:hAnsi="宋体" w:cs="宋体" w:hint="eastAsia"/>
                <w:szCs w:val="21"/>
              </w:rPr>
              <w:t>3.1.4</w:t>
            </w:r>
            <w:r>
              <w:rPr>
                <w:rFonts w:ascii="宋体" w:hAnsi="宋体" w:cs="宋体" w:hint="eastAsia"/>
                <w:szCs w:val="21"/>
              </w:rPr>
              <w:t>场扫描时间：</w:t>
            </w:r>
            <w:r>
              <w:rPr>
                <w:rFonts w:ascii="宋体" w:hAnsi="宋体" w:cs="宋体" w:hint="eastAsia"/>
                <w:szCs w:val="21"/>
              </w:rPr>
              <w:t xml:space="preserve">320 </w:t>
            </w:r>
            <w:r>
              <w:rPr>
                <w:rFonts w:ascii="宋体" w:hAnsi="宋体" w:cs="宋体" w:hint="eastAsia"/>
                <w:szCs w:val="21"/>
              </w:rPr>
              <w:t>μ</w:t>
            </w:r>
            <w:r>
              <w:rPr>
                <w:rFonts w:ascii="宋体" w:hAnsi="宋体" w:cs="宋体" w:hint="eastAsia"/>
                <w:szCs w:val="21"/>
              </w:rPr>
              <w:t>s/</w:t>
            </w:r>
            <w:r>
              <w:rPr>
                <w:rFonts w:ascii="宋体" w:hAnsi="宋体" w:cs="宋体" w:hint="eastAsia"/>
                <w:szCs w:val="21"/>
              </w:rPr>
              <w:t>点</w:t>
            </w: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 xml:space="preserve"> 5 s/</w:t>
            </w:r>
            <w:r>
              <w:rPr>
                <w:rFonts w:ascii="宋体" w:hAnsi="宋体" w:cs="宋体" w:hint="eastAsia"/>
                <w:szCs w:val="21"/>
              </w:rPr>
              <w:t>点</w:t>
            </w:r>
          </w:p>
          <w:p w14:paraId="6799B5B5" w14:textId="77777777" w:rsidR="00703A9B" w:rsidRPr="008007BB" w:rsidRDefault="00703A9B" w:rsidP="008007BB">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lastRenderedPageBreak/>
              <w:t>3.2</w:t>
            </w:r>
            <w:r w:rsidRPr="008007BB">
              <w:rPr>
                <w:rFonts w:ascii="宋体" w:eastAsiaTheme="minorEastAsia" w:hAnsi="宋体" w:cs="宋体" w:hint="eastAsia"/>
                <w:szCs w:val="21"/>
              </w:rPr>
              <w:t>数字锁相采集器</w:t>
            </w:r>
          </w:p>
          <w:p w14:paraId="0EDCDEF0" w14:textId="77777777" w:rsidR="00703A9B" w:rsidRPr="008007BB" w:rsidRDefault="00703A9B" w:rsidP="008007BB">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3.2.1</w:t>
            </w:r>
            <w:r w:rsidRPr="008007BB">
              <w:rPr>
                <w:rFonts w:ascii="宋体" w:eastAsiaTheme="minorEastAsia" w:hAnsi="宋体" w:cs="宋体" w:hint="eastAsia"/>
                <w:szCs w:val="21"/>
              </w:rPr>
              <w:t>相位精度：</w:t>
            </w:r>
            <w:r w:rsidRPr="008007BB">
              <w:rPr>
                <w:rFonts w:ascii="宋体" w:eastAsiaTheme="minorEastAsia" w:hAnsi="宋体" w:cs="宋体" w:hint="eastAsia"/>
                <w:szCs w:val="21"/>
              </w:rPr>
              <w:t xml:space="preserve">0.1 </w:t>
            </w:r>
            <w:r w:rsidRPr="008007BB">
              <w:rPr>
                <w:rFonts w:ascii="宋体" w:eastAsiaTheme="minorEastAsia" w:hAnsi="宋体" w:cs="宋体" w:hint="eastAsia"/>
                <w:szCs w:val="21"/>
              </w:rPr>
              <w:t>°</w:t>
            </w:r>
          </w:p>
          <w:p w14:paraId="4A614C2B" w14:textId="77777777" w:rsidR="00703A9B" w:rsidRPr="008007BB" w:rsidRDefault="00703A9B" w:rsidP="008007BB">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3.2.2</w:t>
            </w:r>
            <w:r w:rsidRPr="008007BB">
              <w:rPr>
                <w:rFonts w:ascii="宋体" w:eastAsiaTheme="minorEastAsia" w:hAnsi="宋体" w:cs="宋体" w:hint="eastAsia"/>
                <w:szCs w:val="21"/>
              </w:rPr>
              <w:t>可检测</w:t>
            </w:r>
            <w:r w:rsidRPr="008007BB">
              <w:rPr>
                <w:rFonts w:ascii="宋体" w:eastAsiaTheme="minorEastAsia" w:hAnsi="宋体" w:cs="宋体" w:hint="eastAsia"/>
                <w:szCs w:val="21"/>
              </w:rPr>
              <w:t xml:space="preserve"> 0 </w:t>
            </w:r>
            <w:r w:rsidRPr="008007BB">
              <w:rPr>
                <w:rFonts w:ascii="宋体" w:eastAsiaTheme="minorEastAsia" w:hAnsi="宋体" w:cs="宋体" w:hint="eastAsia"/>
                <w:szCs w:val="21"/>
              </w:rPr>
              <w:t>°和</w:t>
            </w:r>
            <w:r w:rsidRPr="008007BB">
              <w:rPr>
                <w:rFonts w:ascii="宋体" w:eastAsiaTheme="minorEastAsia" w:hAnsi="宋体" w:cs="宋体" w:hint="eastAsia"/>
                <w:szCs w:val="21"/>
              </w:rPr>
              <w:t xml:space="preserve"> 90 </w:t>
            </w:r>
            <w:r w:rsidRPr="008007BB">
              <w:rPr>
                <w:rFonts w:ascii="宋体" w:eastAsiaTheme="minorEastAsia" w:hAnsi="宋体" w:cs="宋体" w:hint="eastAsia"/>
                <w:szCs w:val="21"/>
              </w:rPr>
              <w:t>°相位信号</w:t>
            </w:r>
          </w:p>
          <w:p w14:paraId="11B3E331" w14:textId="77777777" w:rsidR="00703A9B" w:rsidRPr="008007BB" w:rsidRDefault="00703A9B" w:rsidP="008007BB">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3.3</w:t>
            </w:r>
            <w:r w:rsidRPr="008007BB">
              <w:rPr>
                <w:rFonts w:ascii="宋体" w:eastAsiaTheme="minorEastAsia" w:hAnsi="宋体" w:cs="宋体" w:hint="eastAsia"/>
                <w:szCs w:val="21"/>
              </w:rPr>
              <w:t>调制场放大器</w:t>
            </w:r>
          </w:p>
          <w:p w14:paraId="3D1F92E9" w14:textId="77777777" w:rsidR="00703A9B" w:rsidRPr="008007BB" w:rsidRDefault="00703A9B" w:rsidP="008007BB">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w:t>
            </w:r>
            <w:r w:rsidRPr="008007BB">
              <w:rPr>
                <w:rFonts w:ascii="宋体" w:eastAsiaTheme="minorEastAsia" w:hAnsi="宋体" w:cs="宋体" w:hint="eastAsia"/>
                <w:szCs w:val="21"/>
              </w:rPr>
              <w:t>3.3.1</w:t>
            </w:r>
            <w:r w:rsidRPr="008007BB">
              <w:rPr>
                <w:rFonts w:ascii="宋体" w:eastAsiaTheme="minorEastAsia" w:hAnsi="宋体" w:cs="宋体" w:hint="eastAsia"/>
                <w:szCs w:val="21"/>
              </w:rPr>
              <w:t>调制场频率范围：</w:t>
            </w:r>
            <w:r w:rsidRPr="008007BB">
              <w:rPr>
                <w:rFonts w:ascii="宋体" w:eastAsiaTheme="minorEastAsia" w:hAnsi="宋体" w:cs="宋体" w:hint="eastAsia"/>
                <w:szCs w:val="21"/>
              </w:rPr>
              <w:t>0.5 - 120 kHz</w:t>
            </w:r>
          </w:p>
          <w:p w14:paraId="7F53D2C0" w14:textId="77777777" w:rsidR="00703A9B" w:rsidRDefault="00703A9B" w:rsidP="00FF12CC">
            <w:pPr>
              <w:spacing w:line="360" w:lineRule="auto"/>
              <w:rPr>
                <w:rFonts w:ascii="宋体" w:hAnsi="宋体" w:cs="宋体"/>
                <w:b/>
                <w:szCs w:val="21"/>
              </w:rPr>
            </w:pPr>
            <w:r>
              <w:rPr>
                <w:rFonts w:ascii="宋体" w:hAnsi="宋体" w:cs="宋体" w:hint="eastAsia"/>
                <w:b/>
                <w:szCs w:val="21"/>
              </w:rPr>
              <w:t>四、</w:t>
            </w:r>
            <w:r>
              <w:rPr>
                <w:rFonts w:ascii="宋体" w:hAnsi="宋体" w:cs="宋体" w:hint="eastAsia"/>
                <w:b/>
                <w:szCs w:val="21"/>
              </w:rPr>
              <w:t>1.5 T</w:t>
            </w:r>
            <w:r>
              <w:rPr>
                <w:rFonts w:ascii="宋体" w:hAnsi="宋体" w:cs="宋体" w:hint="eastAsia"/>
                <w:b/>
                <w:szCs w:val="21"/>
              </w:rPr>
              <w:t>磁体系统</w:t>
            </w:r>
          </w:p>
          <w:p w14:paraId="4DC91559" w14:textId="77777777" w:rsidR="00703A9B" w:rsidRDefault="00703A9B" w:rsidP="00FF12CC">
            <w:pPr>
              <w:spacing w:line="360" w:lineRule="auto"/>
              <w:rPr>
                <w:rFonts w:ascii="宋体" w:hAnsi="宋体" w:cs="宋体"/>
                <w:szCs w:val="21"/>
              </w:rPr>
            </w:pPr>
            <w:r>
              <w:rPr>
                <w:rFonts w:ascii="宋体" w:hAnsi="宋体" w:cs="宋体" w:hint="eastAsia"/>
                <w:szCs w:val="21"/>
              </w:rPr>
              <w:t>4.</w:t>
            </w:r>
            <w:r>
              <w:rPr>
                <w:rFonts w:ascii="宋体" w:hAnsi="宋体" w:cs="宋体"/>
                <w:szCs w:val="21"/>
              </w:rPr>
              <w:t xml:space="preserve">  </w:t>
            </w:r>
            <w:r>
              <w:rPr>
                <w:rFonts w:ascii="宋体" w:hAnsi="宋体" w:cs="宋体" w:hint="eastAsia"/>
                <w:szCs w:val="21"/>
              </w:rPr>
              <w:t>1.5 T</w:t>
            </w:r>
            <w:r>
              <w:rPr>
                <w:rFonts w:ascii="宋体" w:hAnsi="宋体" w:cs="宋体" w:hint="eastAsia"/>
                <w:szCs w:val="21"/>
              </w:rPr>
              <w:t>磁体磁体</w:t>
            </w:r>
          </w:p>
          <w:p w14:paraId="3644CC14" w14:textId="77777777" w:rsidR="00703A9B" w:rsidRDefault="00703A9B" w:rsidP="00FF12CC">
            <w:pPr>
              <w:spacing w:line="360" w:lineRule="auto"/>
              <w:rPr>
                <w:rFonts w:ascii="宋体" w:hAnsi="宋体" w:cs="宋体"/>
                <w:szCs w:val="21"/>
              </w:rPr>
            </w:pPr>
            <w:r>
              <w:rPr>
                <w:rFonts w:ascii="宋体" w:hAnsi="宋体" w:cs="宋体" w:hint="eastAsia"/>
                <w:szCs w:val="21"/>
              </w:rPr>
              <w:t>4.1.1</w:t>
            </w:r>
            <w:r>
              <w:rPr>
                <w:rFonts w:ascii="宋体" w:hAnsi="宋体" w:cs="宋体" w:hint="eastAsia"/>
                <w:szCs w:val="21"/>
              </w:rPr>
              <w:t>类型：双极头亥姆霍兹电磁体</w:t>
            </w:r>
          </w:p>
          <w:p w14:paraId="0855DF74"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4.1.2</w:t>
            </w:r>
            <w:r>
              <w:rPr>
                <w:rFonts w:ascii="宋体" w:hAnsi="宋体" w:cs="宋体" w:hint="eastAsia"/>
                <w:szCs w:val="21"/>
              </w:rPr>
              <w:t>最大磁场强度：</w:t>
            </w:r>
            <w:r>
              <w:rPr>
                <w:rFonts w:ascii="宋体" w:hAnsi="宋体" w:cs="宋体" w:hint="eastAsia"/>
                <w:szCs w:val="21"/>
              </w:rPr>
              <w:t>1.5 T</w:t>
            </w:r>
          </w:p>
          <w:p w14:paraId="616A23DB" w14:textId="77777777" w:rsidR="00703A9B" w:rsidRDefault="00703A9B" w:rsidP="00FF12CC">
            <w:pPr>
              <w:spacing w:line="360" w:lineRule="auto"/>
              <w:rPr>
                <w:rFonts w:ascii="宋体" w:hAnsi="宋体" w:cs="宋体"/>
                <w:szCs w:val="21"/>
              </w:rPr>
            </w:pPr>
            <w:r>
              <w:rPr>
                <w:rFonts w:ascii="宋体" w:hAnsi="宋体" w:cs="宋体" w:hint="eastAsia"/>
                <w:szCs w:val="21"/>
              </w:rPr>
              <w:t>4.1.3</w:t>
            </w:r>
            <w:r>
              <w:rPr>
                <w:rFonts w:ascii="宋体" w:hAnsi="宋体" w:cs="宋体" w:hint="eastAsia"/>
                <w:szCs w:val="21"/>
              </w:rPr>
              <w:t>扫场范围：</w:t>
            </w:r>
            <w:r>
              <w:rPr>
                <w:rFonts w:ascii="宋体" w:hAnsi="宋体" w:cs="宋体" w:hint="eastAsia"/>
                <w:szCs w:val="21"/>
              </w:rPr>
              <w:t>-0.1 - 1.5 T</w:t>
            </w:r>
          </w:p>
          <w:p w14:paraId="3FEE63AC" w14:textId="77777777" w:rsidR="00703A9B" w:rsidRDefault="00703A9B" w:rsidP="00FF12CC">
            <w:pPr>
              <w:spacing w:line="360" w:lineRule="auto"/>
              <w:rPr>
                <w:rFonts w:ascii="宋体" w:hAnsi="宋体" w:cs="宋体"/>
                <w:szCs w:val="21"/>
              </w:rPr>
            </w:pPr>
            <w:r>
              <w:rPr>
                <w:rFonts w:ascii="宋体" w:hAnsi="宋体" w:cs="宋体" w:hint="eastAsia"/>
                <w:szCs w:val="21"/>
              </w:rPr>
              <w:t>4.1.4</w:t>
            </w:r>
            <w:r>
              <w:rPr>
                <w:rFonts w:ascii="宋体" w:hAnsi="宋体" w:cs="宋体" w:hint="eastAsia"/>
                <w:szCs w:val="21"/>
              </w:rPr>
              <w:t>重量：</w:t>
            </w:r>
            <w:r>
              <w:rPr>
                <w:rFonts w:ascii="宋体" w:hAnsi="宋体" w:cs="宋体" w:hint="eastAsia"/>
                <w:szCs w:val="21"/>
              </w:rPr>
              <w:t>1.9</w:t>
            </w:r>
            <w:r>
              <w:rPr>
                <w:rFonts w:ascii="宋体" w:hAnsi="宋体" w:cs="宋体" w:hint="eastAsia"/>
                <w:szCs w:val="21"/>
              </w:rPr>
              <w:t>吨</w:t>
            </w:r>
          </w:p>
          <w:p w14:paraId="37729287" w14:textId="77777777" w:rsidR="00703A9B" w:rsidRDefault="00703A9B" w:rsidP="00FF12CC">
            <w:pPr>
              <w:spacing w:line="360" w:lineRule="auto"/>
              <w:rPr>
                <w:rFonts w:ascii="宋体" w:hAnsi="宋体" w:cs="宋体"/>
                <w:szCs w:val="21"/>
              </w:rPr>
            </w:pPr>
            <w:r>
              <w:rPr>
                <w:rFonts w:ascii="宋体" w:hAnsi="宋体" w:cs="宋体" w:hint="eastAsia"/>
                <w:szCs w:val="21"/>
              </w:rPr>
              <w:t>4.1.5</w:t>
            </w:r>
            <w:r>
              <w:rPr>
                <w:rFonts w:ascii="宋体" w:hAnsi="宋体" w:cs="宋体" w:hint="eastAsia"/>
                <w:szCs w:val="21"/>
              </w:rPr>
              <w:t>冷却方式：水冷</w:t>
            </w:r>
          </w:p>
          <w:p w14:paraId="416C251A" w14:textId="77777777" w:rsidR="00703A9B" w:rsidRDefault="00703A9B" w:rsidP="00FF12CC">
            <w:pPr>
              <w:spacing w:line="360" w:lineRule="auto"/>
              <w:rPr>
                <w:rFonts w:ascii="宋体" w:hAnsi="宋体" w:cs="宋体"/>
                <w:szCs w:val="21"/>
              </w:rPr>
            </w:pPr>
            <w:r>
              <w:rPr>
                <w:rFonts w:ascii="宋体" w:hAnsi="宋体" w:cs="宋体" w:hint="eastAsia"/>
                <w:szCs w:val="21"/>
              </w:rPr>
              <w:t>4.1.6</w:t>
            </w:r>
            <w:r>
              <w:rPr>
                <w:rFonts w:ascii="宋体" w:hAnsi="宋体" w:cs="宋体" w:hint="eastAsia"/>
                <w:szCs w:val="21"/>
              </w:rPr>
              <w:t>磁极间距：</w:t>
            </w:r>
            <w:r>
              <w:rPr>
                <w:rFonts w:ascii="宋体" w:hAnsi="宋体" w:cs="宋体" w:hint="eastAsia"/>
                <w:szCs w:val="21"/>
              </w:rPr>
              <w:t>72 mm</w:t>
            </w:r>
          </w:p>
          <w:p w14:paraId="6CD82B09" w14:textId="77777777" w:rsidR="00703A9B" w:rsidRDefault="00703A9B" w:rsidP="00FF12CC">
            <w:pPr>
              <w:spacing w:line="360" w:lineRule="auto"/>
              <w:rPr>
                <w:rFonts w:ascii="宋体" w:hAnsi="宋体" w:cs="宋体"/>
                <w:szCs w:val="21"/>
              </w:rPr>
            </w:pPr>
            <w:r>
              <w:rPr>
                <w:rFonts w:ascii="宋体" w:hAnsi="宋体" w:cs="宋体" w:hint="eastAsia"/>
                <w:szCs w:val="21"/>
              </w:rPr>
              <w:t>4.2</w:t>
            </w:r>
            <w:r>
              <w:rPr>
                <w:rFonts w:ascii="宋体" w:hAnsi="宋体" w:cs="宋体"/>
                <w:szCs w:val="21"/>
              </w:rPr>
              <w:t xml:space="preserve">   </w:t>
            </w:r>
            <w:r>
              <w:rPr>
                <w:rFonts w:ascii="宋体" w:hAnsi="宋体" w:cs="宋体" w:hint="eastAsia"/>
                <w:szCs w:val="21"/>
              </w:rPr>
              <w:t>1.5 T</w:t>
            </w:r>
            <w:r>
              <w:rPr>
                <w:rFonts w:ascii="宋体" w:hAnsi="宋体" w:cs="宋体" w:hint="eastAsia"/>
                <w:szCs w:val="21"/>
              </w:rPr>
              <w:t>磁体磁体电源</w:t>
            </w:r>
          </w:p>
          <w:p w14:paraId="3BF7FB3F" w14:textId="77777777" w:rsidR="00703A9B" w:rsidRDefault="00703A9B" w:rsidP="00FF12CC">
            <w:pPr>
              <w:spacing w:line="360" w:lineRule="auto"/>
              <w:rPr>
                <w:rFonts w:ascii="宋体" w:hAnsi="宋体" w:cs="宋体"/>
                <w:szCs w:val="21"/>
              </w:rPr>
            </w:pPr>
            <w:r>
              <w:rPr>
                <w:rFonts w:ascii="宋体" w:hAnsi="宋体" w:cs="宋体" w:hint="eastAsia"/>
                <w:szCs w:val="21"/>
              </w:rPr>
              <w:t>4.2.1</w:t>
            </w:r>
            <w:r>
              <w:rPr>
                <w:rFonts w:ascii="宋体" w:hAnsi="宋体" w:cs="宋体" w:hint="eastAsia"/>
                <w:szCs w:val="21"/>
              </w:rPr>
              <w:t>供电：</w:t>
            </w:r>
            <w:r>
              <w:rPr>
                <w:rFonts w:ascii="宋体" w:hAnsi="宋体" w:cs="宋体" w:hint="eastAsia"/>
                <w:szCs w:val="21"/>
              </w:rPr>
              <w:t xml:space="preserve">380 VAC </w:t>
            </w:r>
            <w:r>
              <w:rPr>
                <w:rFonts w:ascii="宋体" w:hAnsi="宋体" w:cs="宋体" w:hint="eastAsia"/>
                <w:szCs w:val="21"/>
              </w:rPr>
              <w:t>±</w:t>
            </w:r>
            <w:r>
              <w:rPr>
                <w:rFonts w:ascii="宋体" w:hAnsi="宋体" w:cs="宋体" w:hint="eastAsia"/>
                <w:szCs w:val="21"/>
              </w:rPr>
              <w:t xml:space="preserve"> 10%</w:t>
            </w:r>
            <w:r>
              <w:rPr>
                <w:rFonts w:ascii="宋体" w:hAnsi="宋体" w:cs="宋体" w:hint="eastAsia"/>
                <w:szCs w:val="21"/>
              </w:rPr>
              <w:t>，输出电流：</w:t>
            </w:r>
            <w:r>
              <w:rPr>
                <w:rFonts w:ascii="宋体" w:hAnsi="宋体" w:cs="宋体" w:hint="eastAsia"/>
                <w:szCs w:val="21"/>
              </w:rPr>
              <w:t>-5 A - 80 A</w:t>
            </w:r>
          </w:p>
          <w:p w14:paraId="336E66D8" w14:textId="77777777" w:rsidR="00703A9B" w:rsidRDefault="00703A9B" w:rsidP="00FF12CC">
            <w:pPr>
              <w:spacing w:line="360" w:lineRule="auto"/>
              <w:rPr>
                <w:rFonts w:ascii="宋体" w:hAnsi="宋体" w:cs="宋体"/>
                <w:szCs w:val="21"/>
              </w:rPr>
            </w:pPr>
            <w:r>
              <w:rPr>
                <w:rFonts w:ascii="宋体" w:hAnsi="宋体" w:cs="宋体" w:hint="eastAsia"/>
                <w:szCs w:val="21"/>
              </w:rPr>
              <w:t>4.2.2</w:t>
            </w:r>
            <w:r>
              <w:rPr>
                <w:rFonts w:ascii="宋体" w:hAnsi="宋体" w:cs="宋体" w:hint="eastAsia"/>
                <w:szCs w:val="21"/>
              </w:rPr>
              <w:t>冷却方式：水冷</w:t>
            </w:r>
          </w:p>
          <w:p w14:paraId="2D6C46D5" w14:textId="77777777" w:rsidR="00703A9B" w:rsidRDefault="00703A9B" w:rsidP="00FF12CC">
            <w:pPr>
              <w:spacing w:line="360" w:lineRule="auto"/>
              <w:rPr>
                <w:rFonts w:ascii="宋体" w:hAnsi="宋体" w:cs="宋体"/>
                <w:szCs w:val="21"/>
              </w:rPr>
            </w:pPr>
            <w:r>
              <w:rPr>
                <w:rFonts w:ascii="宋体" w:hAnsi="宋体" w:cs="宋体" w:hint="eastAsia"/>
                <w:szCs w:val="21"/>
              </w:rPr>
              <w:t>4.2.3</w:t>
            </w:r>
            <w:r>
              <w:rPr>
                <w:rFonts w:ascii="宋体" w:hAnsi="宋体" w:cs="宋体" w:hint="eastAsia"/>
                <w:szCs w:val="21"/>
              </w:rPr>
              <w:t>具有过零扫描功能</w:t>
            </w:r>
          </w:p>
          <w:p w14:paraId="2DE63578" w14:textId="77777777" w:rsidR="00703A9B" w:rsidRDefault="00703A9B" w:rsidP="00FF12CC">
            <w:pPr>
              <w:spacing w:line="360" w:lineRule="auto"/>
              <w:rPr>
                <w:rFonts w:ascii="宋体" w:hAnsi="宋体" w:cs="宋体"/>
                <w:b/>
                <w:szCs w:val="21"/>
              </w:rPr>
            </w:pPr>
            <w:r>
              <w:rPr>
                <w:rFonts w:ascii="宋体" w:hAnsi="宋体" w:cs="宋体" w:hint="eastAsia"/>
                <w:b/>
                <w:szCs w:val="21"/>
              </w:rPr>
              <w:t>5.</w:t>
            </w:r>
            <w:r>
              <w:rPr>
                <w:rFonts w:ascii="宋体" w:hAnsi="宋体" w:cs="宋体" w:hint="eastAsia"/>
                <w:b/>
                <w:szCs w:val="21"/>
              </w:rPr>
              <w:t>水冷机</w:t>
            </w:r>
          </w:p>
          <w:p w14:paraId="739DF922" w14:textId="77777777" w:rsidR="00703A9B" w:rsidRDefault="00703A9B" w:rsidP="00FF12CC">
            <w:pPr>
              <w:pStyle w:val="ab"/>
              <w:spacing w:line="360" w:lineRule="auto"/>
              <w:ind w:firstLineChars="0" w:firstLine="0"/>
              <w:contextualSpacing/>
              <w:rPr>
                <w:rFonts w:ascii="宋体" w:hAnsi="宋体" w:cs="宋体"/>
                <w:szCs w:val="21"/>
              </w:rPr>
            </w:pPr>
            <w:r>
              <w:rPr>
                <w:rFonts w:ascii="宋体" w:hAnsi="宋体" w:cs="宋体" w:hint="eastAsia"/>
                <w:szCs w:val="21"/>
              </w:rPr>
              <w:t>5.1分体式：包含室内机和室外机</w:t>
            </w:r>
          </w:p>
          <w:p w14:paraId="0E6B8491" w14:textId="77777777" w:rsidR="00703A9B" w:rsidRDefault="00703A9B" w:rsidP="00FF12CC">
            <w:pPr>
              <w:pStyle w:val="ab"/>
              <w:spacing w:line="360" w:lineRule="auto"/>
              <w:ind w:firstLineChars="0" w:firstLine="0"/>
              <w:contextualSpacing/>
              <w:rPr>
                <w:rFonts w:ascii="宋体" w:hAnsi="宋体" w:cs="宋体"/>
                <w:szCs w:val="21"/>
              </w:rPr>
            </w:pPr>
            <w:r>
              <w:rPr>
                <w:rFonts w:ascii="宋体" w:hAnsi="宋体" w:cs="宋体" w:hint="eastAsia"/>
                <w:szCs w:val="21"/>
              </w:rPr>
              <w:t>5.2制冷功率：14 kW @ 25 ℃</w:t>
            </w:r>
          </w:p>
          <w:p w14:paraId="4DC961DA" w14:textId="77777777" w:rsidR="00703A9B" w:rsidRDefault="00703A9B" w:rsidP="00FF12CC">
            <w:pPr>
              <w:pStyle w:val="ab"/>
              <w:spacing w:line="360" w:lineRule="auto"/>
              <w:ind w:firstLineChars="0" w:firstLine="0"/>
              <w:contextualSpacing/>
              <w:rPr>
                <w:rFonts w:ascii="宋体" w:hAnsi="宋体" w:cs="宋体"/>
                <w:szCs w:val="21"/>
              </w:rPr>
            </w:pPr>
            <w:r>
              <w:rPr>
                <w:rFonts w:ascii="宋体" w:hAnsi="宋体" w:cs="宋体" w:hint="eastAsia"/>
                <w:szCs w:val="21"/>
              </w:rPr>
              <w:t>5.3控温范围：10 - 30 ℃可调</w:t>
            </w:r>
          </w:p>
          <w:p w14:paraId="41BBC45B" w14:textId="77777777" w:rsidR="00703A9B" w:rsidRDefault="00703A9B" w:rsidP="00FF12CC">
            <w:pPr>
              <w:pStyle w:val="ab"/>
              <w:spacing w:line="360" w:lineRule="auto"/>
              <w:ind w:firstLineChars="0" w:firstLine="0"/>
              <w:contextualSpacing/>
              <w:rPr>
                <w:rFonts w:ascii="宋体" w:hAnsi="宋体" w:cs="宋体"/>
                <w:szCs w:val="21"/>
              </w:rPr>
            </w:pPr>
            <w:r>
              <w:rPr>
                <w:rFonts w:ascii="宋体" w:hAnsi="宋体" w:cs="宋体" w:hint="eastAsia"/>
                <w:szCs w:val="21"/>
              </w:rPr>
              <w:t>5.4控温精度：±1 ℃</w:t>
            </w:r>
          </w:p>
          <w:p w14:paraId="5B68C0EE" w14:textId="77777777" w:rsidR="00703A9B" w:rsidRDefault="00703A9B" w:rsidP="00FF12CC">
            <w:pPr>
              <w:spacing w:line="360" w:lineRule="auto"/>
              <w:rPr>
                <w:rFonts w:ascii="宋体" w:hAnsi="宋体" w:cs="宋体"/>
                <w:b/>
                <w:szCs w:val="21"/>
              </w:rPr>
            </w:pPr>
            <w:r>
              <w:rPr>
                <w:rFonts w:ascii="宋体" w:hAnsi="宋体" w:cs="宋体" w:hint="eastAsia"/>
                <w:b/>
                <w:szCs w:val="21"/>
              </w:rPr>
              <w:t>6.X</w:t>
            </w:r>
            <w:r>
              <w:rPr>
                <w:rFonts w:ascii="宋体" w:hAnsi="宋体" w:cs="宋体" w:hint="eastAsia"/>
                <w:b/>
                <w:szCs w:val="21"/>
              </w:rPr>
              <w:t>波段高</w:t>
            </w:r>
            <w:r>
              <w:rPr>
                <w:rFonts w:ascii="宋体" w:hAnsi="宋体" w:cs="宋体" w:hint="eastAsia"/>
                <w:b/>
                <w:szCs w:val="21"/>
              </w:rPr>
              <w:t>Q</w:t>
            </w:r>
            <w:r>
              <w:rPr>
                <w:rFonts w:ascii="宋体" w:hAnsi="宋体" w:cs="宋体" w:hint="eastAsia"/>
                <w:b/>
                <w:szCs w:val="21"/>
              </w:rPr>
              <w:t>探头</w:t>
            </w:r>
          </w:p>
          <w:p w14:paraId="5CBE5D8D" w14:textId="77777777" w:rsidR="00703A9B" w:rsidRDefault="00703A9B" w:rsidP="00FF12CC">
            <w:pPr>
              <w:spacing w:line="360" w:lineRule="auto"/>
              <w:rPr>
                <w:rFonts w:ascii="宋体" w:hAnsi="宋体" w:cs="宋体"/>
                <w:szCs w:val="21"/>
              </w:rPr>
            </w:pPr>
            <w:r>
              <w:rPr>
                <w:rFonts w:ascii="宋体" w:hAnsi="宋体" w:cs="宋体" w:hint="eastAsia"/>
                <w:szCs w:val="21"/>
              </w:rPr>
              <w:t>6.1</w:t>
            </w:r>
            <w:r>
              <w:rPr>
                <w:rFonts w:ascii="宋体" w:hAnsi="宋体" w:cs="宋体" w:hint="eastAsia"/>
                <w:szCs w:val="21"/>
              </w:rPr>
              <w:t>类型：高</w:t>
            </w:r>
            <w:r>
              <w:rPr>
                <w:rFonts w:ascii="宋体" w:hAnsi="宋体" w:cs="宋体" w:hint="eastAsia"/>
                <w:szCs w:val="21"/>
              </w:rPr>
              <w:t>Q</w:t>
            </w:r>
            <w:r>
              <w:rPr>
                <w:rFonts w:ascii="宋体" w:hAnsi="宋体" w:cs="宋体" w:hint="eastAsia"/>
                <w:szCs w:val="21"/>
              </w:rPr>
              <w:t>圆柱腔</w:t>
            </w:r>
          </w:p>
          <w:p w14:paraId="0E17C411" w14:textId="77777777" w:rsidR="00703A9B" w:rsidRDefault="00703A9B" w:rsidP="00FF12CC">
            <w:pPr>
              <w:spacing w:line="360" w:lineRule="auto"/>
              <w:rPr>
                <w:rFonts w:ascii="宋体" w:hAnsi="宋体" w:cs="宋体"/>
                <w:szCs w:val="21"/>
              </w:rPr>
            </w:pPr>
            <w:r>
              <w:rPr>
                <w:rFonts w:ascii="宋体" w:hAnsi="宋体" w:cs="宋体" w:hint="eastAsia"/>
                <w:szCs w:val="21"/>
              </w:rPr>
              <w:t>6.2</w:t>
            </w:r>
            <w:r>
              <w:rPr>
                <w:rFonts w:ascii="宋体" w:hAnsi="宋体" w:cs="宋体" w:hint="eastAsia"/>
                <w:szCs w:val="21"/>
              </w:rPr>
              <w:t>空腔谐振频率：</w:t>
            </w:r>
            <w:r>
              <w:rPr>
                <w:rFonts w:ascii="宋体" w:hAnsi="宋体" w:cs="宋体" w:hint="eastAsia"/>
                <w:szCs w:val="21"/>
              </w:rPr>
              <w:t>9.5 - 9.9 GHz</w:t>
            </w:r>
          </w:p>
          <w:p w14:paraId="40C96B7C" w14:textId="77777777" w:rsidR="00703A9B" w:rsidRDefault="00703A9B" w:rsidP="00FF12CC">
            <w:pPr>
              <w:spacing w:line="360" w:lineRule="auto"/>
              <w:rPr>
                <w:rFonts w:ascii="宋体" w:hAnsi="宋体" w:cs="宋体"/>
                <w:szCs w:val="21"/>
              </w:rPr>
            </w:pPr>
            <w:r>
              <w:rPr>
                <w:rFonts w:ascii="宋体" w:hAnsi="宋体" w:cs="宋体" w:hint="eastAsia"/>
                <w:szCs w:val="21"/>
              </w:rPr>
              <w:t>6.3</w:t>
            </w:r>
            <w:r>
              <w:rPr>
                <w:rFonts w:ascii="宋体" w:hAnsi="宋体" w:cs="宋体" w:hint="eastAsia"/>
                <w:szCs w:val="21"/>
              </w:rPr>
              <w:t>最大样品管入口直径：</w:t>
            </w:r>
            <w:r>
              <w:rPr>
                <w:rFonts w:ascii="宋体" w:hAnsi="宋体" w:cs="宋体" w:hint="eastAsia"/>
                <w:szCs w:val="21"/>
              </w:rPr>
              <w:t xml:space="preserve"> 10 mm</w:t>
            </w:r>
          </w:p>
          <w:p w14:paraId="0A2D4D71" w14:textId="77777777" w:rsidR="00703A9B" w:rsidRDefault="00703A9B" w:rsidP="00FF12CC">
            <w:pPr>
              <w:spacing w:line="360" w:lineRule="auto"/>
              <w:rPr>
                <w:rFonts w:ascii="宋体" w:hAnsi="宋体" w:cs="宋体"/>
                <w:szCs w:val="21"/>
              </w:rPr>
            </w:pPr>
            <w:r>
              <w:rPr>
                <w:rFonts w:ascii="宋体" w:hAnsi="宋体" w:cs="宋体" w:hint="eastAsia"/>
                <w:szCs w:val="21"/>
              </w:rPr>
              <w:t>6.4</w:t>
            </w:r>
            <w:r>
              <w:rPr>
                <w:rFonts w:ascii="宋体" w:hAnsi="宋体" w:cs="宋体" w:hint="eastAsia"/>
                <w:szCs w:val="21"/>
              </w:rPr>
              <w:t>最大调制场幅度：</w:t>
            </w:r>
            <w:r>
              <w:rPr>
                <w:rFonts w:ascii="宋体" w:hAnsi="宋体" w:cs="宋体" w:hint="eastAsia"/>
                <w:szCs w:val="21"/>
              </w:rPr>
              <w:t>20 Gauss</w:t>
            </w:r>
          </w:p>
          <w:p w14:paraId="07008FEB" w14:textId="77777777" w:rsidR="00703A9B" w:rsidRDefault="00703A9B" w:rsidP="00FF12CC">
            <w:pPr>
              <w:spacing w:line="360" w:lineRule="auto"/>
              <w:rPr>
                <w:rFonts w:ascii="宋体" w:hAnsi="宋体" w:cs="宋体"/>
                <w:szCs w:val="21"/>
              </w:rPr>
            </w:pPr>
            <w:r>
              <w:rPr>
                <w:rFonts w:ascii="宋体" w:hAnsi="宋体" w:cs="宋体" w:hint="eastAsia"/>
                <w:szCs w:val="21"/>
              </w:rPr>
              <w:t>6.5</w:t>
            </w:r>
            <w:r>
              <w:rPr>
                <w:rFonts w:ascii="宋体" w:hAnsi="宋体" w:cs="宋体" w:hint="eastAsia"/>
                <w:szCs w:val="21"/>
              </w:rPr>
              <w:t>无载</w:t>
            </w:r>
            <w:r>
              <w:rPr>
                <w:rFonts w:ascii="宋体" w:hAnsi="宋体" w:cs="宋体" w:hint="eastAsia"/>
                <w:szCs w:val="21"/>
              </w:rPr>
              <w:t>Q</w:t>
            </w:r>
            <w:r>
              <w:rPr>
                <w:rFonts w:ascii="宋体" w:hAnsi="宋体" w:cs="宋体" w:hint="eastAsia"/>
                <w:szCs w:val="21"/>
              </w:rPr>
              <w:t>值：</w:t>
            </w:r>
            <w:r>
              <w:rPr>
                <w:rFonts w:ascii="宋体" w:hAnsi="宋体" w:cs="宋体" w:hint="eastAsia"/>
                <w:szCs w:val="21"/>
              </w:rPr>
              <w:t xml:space="preserve"> 16000</w:t>
            </w:r>
          </w:p>
          <w:p w14:paraId="3B9DCFC3" w14:textId="77777777" w:rsidR="00703A9B" w:rsidRDefault="00703A9B" w:rsidP="00FF12CC">
            <w:pPr>
              <w:spacing w:line="360" w:lineRule="auto"/>
              <w:rPr>
                <w:rFonts w:ascii="宋体" w:hAnsi="宋体" w:cs="宋体"/>
                <w:szCs w:val="21"/>
              </w:rPr>
            </w:pPr>
            <w:r>
              <w:rPr>
                <w:rFonts w:ascii="宋体" w:hAnsi="宋体" w:cs="宋体" w:hint="eastAsia"/>
                <w:szCs w:val="21"/>
              </w:rPr>
              <w:t>6.6</w:t>
            </w:r>
            <w:r>
              <w:rPr>
                <w:rFonts w:ascii="宋体" w:hAnsi="宋体" w:cs="宋体" w:hint="eastAsia"/>
                <w:szCs w:val="21"/>
              </w:rPr>
              <w:t>光照窗口：配备光栅光照窗口，可接光纤</w:t>
            </w:r>
          </w:p>
          <w:p w14:paraId="303837D2" w14:textId="77777777" w:rsidR="00703A9B" w:rsidRDefault="00703A9B" w:rsidP="00FF12CC">
            <w:pPr>
              <w:spacing w:line="360" w:lineRule="auto"/>
              <w:rPr>
                <w:rFonts w:ascii="宋体" w:hAnsi="宋体" w:cs="宋体"/>
                <w:szCs w:val="21"/>
              </w:rPr>
            </w:pPr>
            <w:r>
              <w:rPr>
                <w:rFonts w:ascii="宋体" w:hAnsi="宋体" w:cs="宋体" w:hint="eastAsia"/>
                <w:szCs w:val="21"/>
              </w:rPr>
              <w:lastRenderedPageBreak/>
              <w:t>6.7</w:t>
            </w:r>
            <w:r>
              <w:rPr>
                <w:rFonts w:ascii="宋体" w:hAnsi="宋体" w:cs="宋体" w:hint="eastAsia"/>
                <w:szCs w:val="21"/>
              </w:rPr>
              <w:t>支持手动和自动调谐</w:t>
            </w:r>
          </w:p>
          <w:p w14:paraId="77C22DCE" w14:textId="77777777" w:rsidR="00703A9B" w:rsidRDefault="00703A9B" w:rsidP="00FF12CC">
            <w:pPr>
              <w:spacing w:line="360" w:lineRule="auto"/>
              <w:rPr>
                <w:rFonts w:ascii="宋体" w:hAnsi="宋体" w:cs="宋体"/>
                <w:b/>
                <w:szCs w:val="21"/>
              </w:rPr>
            </w:pPr>
            <w:r>
              <w:rPr>
                <w:rFonts w:ascii="宋体" w:hAnsi="宋体" w:cs="宋体" w:hint="eastAsia"/>
                <w:b/>
                <w:szCs w:val="21"/>
              </w:rPr>
              <w:t>7.</w:t>
            </w:r>
            <w:r>
              <w:rPr>
                <w:rFonts w:ascii="宋体" w:hAnsi="宋体" w:cs="宋体" w:hint="eastAsia"/>
                <w:b/>
                <w:szCs w:val="21"/>
              </w:rPr>
              <w:t>标准样品和样品管组</w:t>
            </w:r>
          </w:p>
          <w:p w14:paraId="6F6432B7" w14:textId="77777777" w:rsidR="00703A9B" w:rsidRDefault="00703A9B" w:rsidP="00FF12CC">
            <w:pPr>
              <w:spacing w:line="360" w:lineRule="auto"/>
              <w:rPr>
                <w:rFonts w:ascii="宋体" w:hAnsi="宋体" w:cs="宋体"/>
                <w:szCs w:val="21"/>
              </w:rPr>
            </w:pPr>
            <w:r>
              <w:rPr>
                <w:rFonts w:ascii="宋体" w:hAnsi="宋体" w:cs="宋体" w:hint="eastAsia"/>
                <w:szCs w:val="21"/>
              </w:rPr>
              <w:t>7.1</w:t>
            </w:r>
            <w:r>
              <w:rPr>
                <w:rFonts w:ascii="宋体" w:hAnsi="宋体" w:cs="宋体" w:hint="eastAsia"/>
                <w:szCs w:val="21"/>
              </w:rPr>
              <w:t>标准样品</w:t>
            </w:r>
          </w:p>
          <w:p w14:paraId="71FA927C" w14:textId="77777777" w:rsidR="00703A9B" w:rsidRDefault="00703A9B" w:rsidP="00FF12CC">
            <w:pPr>
              <w:spacing w:line="360" w:lineRule="auto"/>
              <w:rPr>
                <w:rFonts w:ascii="宋体" w:hAnsi="宋体" w:cs="宋体"/>
                <w:szCs w:val="21"/>
              </w:rPr>
            </w:pPr>
            <w:r>
              <w:rPr>
                <w:rFonts w:ascii="宋体" w:hAnsi="宋体" w:cs="宋体" w:hint="eastAsia"/>
                <w:szCs w:val="21"/>
              </w:rPr>
              <w:t>7.1.1 BDPA</w:t>
            </w:r>
            <w:r>
              <w:rPr>
                <w:rFonts w:ascii="宋体" w:hAnsi="宋体" w:cs="宋体" w:hint="eastAsia"/>
                <w:szCs w:val="21"/>
              </w:rPr>
              <w:t>，</w:t>
            </w:r>
            <w:r>
              <w:rPr>
                <w:rFonts w:ascii="宋体" w:hAnsi="宋体" w:cs="宋体" w:hint="eastAsia"/>
                <w:szCs w:val="21"/>
              </w:rPr>
              <w:t xml:space="preserve">1 </w:t>
            </w:r>
            <w:r>
              <w:rPr>
                <w:rFonts w:ascii="宋体" w:hAnsi="宋体" w:cs="宋体" w:hint="eastAsia"/>
                <w:szCs w:val="21"/>
              </w:rPr>
              <w:t>支，用于调制场单元校准</w:t>
            </w:r>
          </w:p>
          <w:p w14:paraId="34D29090" w14:textId="77777777" w:rsidR="00703A9B" w:rsidRDefault="00703A9B" w:rsidP="00FF12CC">
            <w:pPr>
              <w:spacing w:line="360" w:lineRule="auto"/>
              <w:rPr>
                <w:rFonts w:ascii="宋体" w:hAnsi="宋体" w:cs="宋体"/>
                <w:szCs w:val="21"/>
              </w:rPr>
            </w:pPr>
            <w:r>
              <w:rPr>
                <w:rFonts w:ascii="宋体" w:hAnsi="宋体" w:cs="宋体" w:hint="eastAsia"/>
                <w:szCs w:val="21"/>
              </w:rPr>
              <w:t>7.1.2 DPPH</w:t>
            </w:r>
            <w:r>
              <w:rPr>
                <w:rFonts w:ascii="宋体" w:hAnsi="宋体" w:cs="宋体" w:hint="eastAsia"/>
                <w:szCs w:val="21"/>
              </w:rPr>
              <w:t>，</w:t>
            </w:r>
            <w:r>
              <w:rPr>
                <w:rFonts w:ascii="宋体" w:hAnsi="宋体" w:cs="宋体" w:hint="eastAsia"/>
                <w:szCs w:val="21"/>
              </w:rPr>
              <w:t xml:space="preserve">1 </w:t>
            </w:r>
            <w:r>
              <w:rPr>
                <w:rFonts w:ascii="宋体" w:hAnsi="宋体" w:cs="宋体" w:hint="eastAsia"/>
                <w:szCs w:val="21"/>
              </w:rPr>
              <w:t>支，用于快速测试连续波</w:t>
            </w:r>
            <w:r>
              <w:rPr>
                <w:rFonts w:ascii="宋体" w:hAnsi="宋体" w:cs="宋体" w:hint="eastAsia"/>
                <w:szCs w:val="21"/>
              </w:rPr>
              <w:t>EPR</w:t>
            </w:r>
            <w:r>
              <w:rPr>
                <w:rFonts w:ascii="宋体" w:hAnsi="宋体" w:cs="宋体" w:hint="eastAsia"/>
                <w:szCs w:val="21"/>
              </w:rPr>
              <w:t>校正</w:t>
            </w:r>
            <w:r>
              <w:rPr>
                <w:rFonts w:ascii="宋体" w:hAnsi="宋体" w:cs="宋体" w:hint="eastAsia"/>
                <w:szCs w:val="21"/>
              </w:rPr>
              <w:t>g</w:t>
            </w:r>
            <w:r>
              <w:rPr>
                <w:rFonts w:ascii="宋体" w:hAnsi="宋体" w:cs="宋体" w:hint="eastAsia"/>
                <w:szCs w:val="21"/>
              </w:rPr>
              <w:t>值</w:t>
            </w:r>
          </w:p>
          <w:p w14:paraId="0D00C559"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7.2 </w:t>
            </w:r>
            <w:r>
              <w:rPr>
                <w:rFonts w:ascii="宋体" w:hAnsi="宋体" w:cs="宋体" w:hint="eastAsia"/>
                <w:szCs w:val="21"/>
              </w:rPr>
              <w:t>样品管组</w:t>
            </w:r>
          </w:p>
          <w:p w14:paraId="719FA36C"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7.2.1 </w:t>
            </w:r>
            <w:r>
              <w:rPr>
                <w:rFonts w:ascii="宋体" w:hAnsi="宋体" w:cs="宋体"/>
                <w:szCs w:val="21"/>
              </w:rPr>
              <w:t xml:space="preserve"> </w:t>
            </w:r>
            <w:r>
              <w:rPr>
                <w:rFonts w:ascii="宋体" w:hAnsi="宋体" w:cs="宋体" w:hint="eastAsia"/>
                <w:szCs w:val="21"/>
              </w:rPr>
              <w:t>4 mm</w:t>
            </w:r>
            <w:r>
              <w:rPr>
                <w:rFonts w:ascii="宋体" w:hAnsi="宋体" w:cs="宋体" w:hint="eastAsia"/>
                <w:szCs w:val="21"/>
              </w:rPr>
              <w:t>外径、</w:t>
            </w:r>
            <w:r>
              <w:rPr>
                <w:rFonts w:ascii="宋体" w:hAnsi="宋体" w:cs="宋体" w:hint="eastAsia"/>
                <w:szCs w:val="21"/>
              </w:rPr>
              <w:t>3 mm</w:t>
            </w:r>
            <w:r>
              <w:rPr>
                <w:rFonts w:ascii="宋体" w:hAnsi="宋体" w:cs="宋体" w:hint="eastAsia"/>
                <w:szCs w:val="21"/>
              </w:rPr>
              <w:t>内径的石英样品管，</w:t>
            </w:r>
            <w:r>
              <w:rPr>
                <w:rFonts w:ascii="宋体" w:hAnsi="宋体" w:cs="宋体" w:hint="eastAsia"/>
                <w:szCs w:val="21"/>
              </w:rPr>
              <w:t>25</w:t>
            </w:r>
            <w:r>
              <w:rPr>
                <w:rFonts w:ascii="宋体" w:hAnsi="宋体" w:cs="宋体" w:hint="eastAsia"/>
                <w:szCs w:val="21"/>
              </w:rPr>
              <w:t>支</w:t>
            </w: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 xml:space="preserve">20 </w:t>
            </w:r>
            <w:r>
              <w:rPr>
                <w:rFonts w:ascii="宋体" w:hAnsi="宋体" w:cs="宋体" w:hint="eastAsia"/>
                <w:szCs w:val="21"/>
              </w:rPr>
              <w:t>μ</w:t>
            </w:r>
            <w:r>
              <w:rPr>
                <w:rFonts w:ascii="宋体" w:hAnsi="宋体" w:cs="宋体" w:hint="eastAsia"/>
                <w:szCs w:val="21"/>
              </w:rPr>
              <w:t>l</w:t>
            </w:r>
            <w:r>
              <w:rPr>
                <w:rFonts w:ascii="宋体" w:hAnsi="宋体" w:cs="宋体" w:hint="eastAsia"/>
                <w:szCs w:val="21"/>
              </w:rPr>
              <w:t>毛细管，</w:t>
            </w:r>
            <w:r>
              <w:rPr>
                <w:rFonts w:ascii="宋体" w:hAnsi="宋体" w:cs="宋体" w:hint="eastAsia"/>
                <w:szCs w:val="21"/>
              </w:rPr>
              <w:t xml:space="preserve">250 </w:t>
            </w:r>
            <w:r>
              <w:rPr>
                <w:rFonts w:ascii="宋体" w:hAnsi="宋体" w:cs="宋体" w:hint="eastAsia"/>
                <w:szCs w:val="21"/>
              </w:rPr>
              <w:t>支</w:t>
            </w:r>
          </w:p>
          <w:p w14:paraId="144D5A00" w14:textId="77777777" w:rsidR="00703A9B" w:rsidRDefault="00703A9B" w:rsidP="00FF12CC">
            <w:pPr>
              <w:spacing w:line="360" w:lineRule="auto"/>
              <w:rPr>
                <w:rFonts w:ascii="宋体" w:hAnsi="宋体" w:cs="宋体"/>
                <w:b/>
                <w:szCs w:val="21"/>
              </w:rPr>
            </w:pPr>
            <w:r>
              <w:rPr>
                <w:rFonts w:ascii="宋体" w:hAnsi="宋体" w:cs="宋体" w:hint="eastAsia"/>
                <w:b/>
                <w:szCs w:val="21"/>
              </w:rPr>
              <w:t>8.</w:t>
            </w:r>
            <w:r>
              <w:rPr>
                <w:rFonts w:ascii="宋体" w:hAnsi="宋体" w:cs="宋体" w:hint="eastAsia"/>
                <w:b/>
                <w:szCs w:val="21"/>
              </w:rPr>
              <w:t>软件和谱仪控制器</w:t>
            </w:r>
            <w:r>
              <w:rPr>
                <w:rFonts w:ascii="宋体" w:hAnsi="宋体" w:cs="宋体" w:hint="eastAsia"/>
                <w:b/>
                <w:szCs w:val="21"/>
              </w:rPr>
              <w:t xml:space="preserve"> </w:t>
            </w:r>
          </w:p>
          <w:p w14:paraId="76827DE6" w14:textId="77777777" w:rsidR="00703A9B" w:rsidRDefault="00703A9B" w:rsidP="00FF12CC">
            <w:pPr>
              <w:spacing w:line="360" w:lineRule="auto"/>
              <w:rPr>
                <w:rFonts w:ascii="宋体" w:hAnsi="宋体" w:cs="宋体"/>
                <w:szCs w:val="21"/>
              </w:rPr>
            </w:pPr>
            <w:r>
              <w:rPr>
                <w:rFonts w:ascii="宋体" w:hAnsi="宋体" w:cs="宋体" w:hint="eastAsia"/>
                <w:szCs w:val="21"/>
              </w:rPr>
              <w:t>8.1</w:t>
            </w:r>
            <w:r>
              <w:rPr>
                <w:rFonts w:ascii="宋体" w:hAnsi="宋体" w:cs="宋体" w:hint="eastAsia"/>
                <w:szCs w:val="21"/>
              </w:rPr>
              <w:t>工作站</w:t>
            </w:r>
            <w:r>
              <w:rPr>
                <w:rFonts w:ascii="宋体" w:hAnsi="宋体" w:cs="宋体" w:hint="eastAsia"/>
                <w:szCs w:val="21"/>
              </w:rPr>
              <w:t xml:space="preserve"> </w:t>
            </w:r>
          </w:p>
          <w:p w14:paraId="0724E0D6" w14:textId="77777777" w:rsidR="00703A9B" w:rsidRDefault="00703A9B" w:rsidP="00FF12CC">
            <w:pPr>
              <w:spacing w:line="360" w:lineRule="auto"/>
              <w:rPr>
                <w:rFonts w:ascii="宋体" w:eastAsia="宋体" w:hAnsi="宋体" w:cs="宋体"/>
                <w:szCs w:val="21"/>
              </w:rPr>
            </w:pPr>
            <w:r>
              <w:rPr>
                <w:rFonts w:ascii="宋体" w:hAnsi="宋体" w:cs="宋体" w:hint="eastAsia"/>
                <w:szCs w:val="21"/>
              </w:rPr>
              <w:t>8.1.1</w:t>
            </w:r>
            <w:r>
              <w:rPr>
                <w:rFonts w:ascii="宋体" w:hAnsi="宋体" w:cs="宋体" w:hint="eastAsia"/>
                <w:szCs w:val="21"/>
              </w:rPr>
              <w:t>硬盘</w:t>
            </w:r>
            <w:r>
              <w:rPr>
                <w:rFonts w:ascii="宋体" w:hAnsi="宋体" w:cs="宋体" w:hint="eastAsia"/>
                <w:szCs w:val="21"/>
              </w:rPr>
              <w:t>: 512GB SSD+1 T HDD</w:t>
            </w:r>
            <w:r>
              <w:rPr>
                <w:rFonts w:ascii="宋体" w:hAnsi="宋体" w:cs="宋体" w:hint="eastAsia"/>
                <w:szCs w:val="21"/>
              </w:rPr>
              <w:t>，内存</w:t>
            </w:r>
            <w:r>
              <w:rPr>
                <w:rFonts w:ascii="宋体" w:hAnsi="宋体" w:cs="宋体" w:hint="eastAsia"/>
                <w:szCs w:val="21"/>
              </w:rPr>
              <w:t>16 GB</w:t>
            </w:r>
            <w:r>
              <w:rPr>
                <w:rFonts w:ascii="宋体" w:hAnsi="宋体" w:cs="宋体" w:hint="eastAsia"/>
                <w:szCs w:val="21"/>
              </w:rPr>
              <w:t>，处理器主频</w:t>
            </w:r>
            <w:r>
              <w:rPr>
                <w:rFonts w:ascii="宋体" w:hAnsi="宋体" w:cs="宋体" w:hint="eastAsia"/>
                <w:szCs w:val="21"/>
              </w:rPr>
              <w:t>1 GHz</w:t>
            </w:r>
            <w:r>
              <w:rPr>
                <w:rFonts w:ascii="宋体" w:hAnsi="宋体" w:cs="宋体" w:hint="eastAsia"/>
                <w:szCs w:val="21"/>
              </w:rPr>
              <w:t>，</w:t>
            </w:r>
            <w:r>
              <w:rPr>
                <w:rFonts w:ascii="宋体" w:hAnsi="宋体" w:cs="宋体"/>
                <w:szCs w:val="21"/>
              </w:rPr>
              <w:t>显示器：</w:t>
            </w:r>
            <w:r>
              <w:rPr>
                <w:rFonts w:ascii="宋体" w:hAnsi="宋体" w:cs="宋体" w:hint="eastAsia"/>
                <w:szCs w:val="21"/>
              </w:rPr>
              <w:t>2</w:t>
            </w:r>
            <w:r>
              <w:rPr>
                <w:rFonts w:ascii="宋体" w:hAnsi="宋体" w:cs="宋体"/>
                <w:szCs w:val="21"/>
              </w:rPr>
              <w:t>7</w:t>
            </w:r>
            <w:r>
              <w:rPr>
                <w:rFonts w:ascii="宋体" w:hAnsi="宋体" w:cs="宋体" w:hint="eastAsia"/>
                <w:szCs w:val="21"/>
              </w:rPr>
              <w:t>英寸显示屏</w:t>
            </w:r>
            <w:r>
              <w:rPr>
                <w:rFonts w:ascii="宋体" w:hAnsi="宋体" w:cs="宋体"/>
                <w:szCs w:val="21"/>
              </w:rPr>
              <w:t>2</w:t>
            </w:r>
            <w:r>
              <w:rPr>
                <w:rFonts w:ascii="宋体" w:hAnsi="宋体" w:cs="宋体" w:hint="eastAsia"/>
                <w:szCs w:val="21"/>
              </w:rPr>
              <w:t>个</w:t>
            </w:r>
            <w:r>
              <w:rPr>
                <w:rFonts w:ascii="宋体" w:hAnsi="宋体" w:cs="宋体" w:hint="eastAsia"/>
                <w:b/>
                <w:bCs/>
                <w:szCs w:val="21"/>
              </w:rPr>
              <w:t>（微型计算机：惠普、</w:t>
            </w:r>
            <w:r>
              <w:rPr>
                <w:rFonts w:ascii="宋体" w:hAnsi="宋体" w:cs="宋体" w:hint="eastAsia"/>
                <w:b/>
                <w:bCs/>
                <w:szCs w:val="21"/>
              </w:rPr>
              <w:t>HP Pro Tawer 280 G9 E</w:t>
            </w:r>
            <w:r>
              <w:rPr>
                <w:rFonts w:ascii="宋体" w:hAnsi="宋体" w:cs="宋体" w:hint="eastAsia"/>
                <w:b/>
                <w:bCs/>
                <w:szCs w:val="21"/>
              </w:rPr>
              <w:t>；显示器：惠普、</w:t>
            </w:r>
            <w:r>
              <w:rPr>
                <w:rFonts w:ascii="宋体" w:hAnsi="宋体" w:cs="宋体" w:hint="eastAsia"/>
                <w:b/>
                <w:bCs/>
                <w:szCs w:val="21"/>
              </w:rPr>
              <w:t>HP 527pq</w:t>
            </w:r>
            <w:r>
              <w:rPr>
                <w:rFonts w:ascii="宋体" w:hAnsi="宋体" w:cs="宋体" w:hint="eastAsia"/>
                <w:b/>
                <w:bCs/>
                <w:szCs w:val="21"/>
              </w:rPr>
              <w:t>）</w:t>
            </w:r>
          </w:p>
          <w:p w14:paraId="2CD22405"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8.2 </w:t>
            </w:r>
            <w:r>
              <w:rPr>
                <w:rFonts w:ascii="宋体" w:hAnsi="宋体" w:cs="宋体" w:hint="eastAsia"/>
                <w:szCs w:val="21"/>
              </w:rPr>
              <w:t>软件包</w:t>
            </w:r>
          </w:p>
          <w:p w14:paraId="14BCA916"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8.2.1</w:t>
            </w:r>
            <w:r>
              <w:rPr>
                <w:rFonts w:ascii="宋体" w:hAnsi="宋体" w:cs="宋体" w:hint="eastAsia"/>
                <w:szCs w:val="21"/>
              </w:rPr>
              <w:t>基于</w:t>
            </w:r>
            <w:r>
              <w:rPr>
                <w:rFonts w:ascii="宋体" w:hAnsi="宋体" w:cs="宋体" w:hint="eastAsia"/>
                <w:szCs w:val="21"/>
              </w:rPr>
              <w:t>Windows</w:t>
            </w:r>
            <w:r>
              <w:rPr>
                <w:rFonts w:ascii="宋体" w:hAnsi="宋体" w:cs="宋体" w:hint="eastAsia"/>
                <w:szCs w:val="21"/>
              </w:rPr>
              <w:t>操作系统的高性能软件包，可实现谱仪控制、数据采集、谱图处理和拟合功能</w:t>
            </w:r>
          </w:p>
          <w:p w14:paraId="24AF7F98"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8.3 </w:t>
            </w:r>
            <w:r>
              <w:rPr>
                <w:rFonts w:ascii="宋体" w:hAnsi="宋体" w:cs="宋体" w:hint="eastAsia"/>
                <w:szCs w:val="21"/>
              </w:rPr>
              <w:t>实验操作软件</w:t>
            </w:r>
            <w:r>
              <w:rPr>
                <w:rFonts w:ascii="宋体" w:hAnsi="宋体" w:cs="宋体" w:hint="eastAsia"/>
                <w:szCs w:val="21"/>
              </w:rPr>
              <w:t xml:space="preserve"> </w:t>
            </w:r>
          </w:p>
          <w:p w14:paraId="7BBEB272" w14:textId="77777777" w:rsidR="00703A9B" w:rsidRDefault="00703A9B" w:rsidP="00FF12CC">
            <w:pPr>
              <w:spacing w:line="360" w:lineRule="auto"/>
              <w:rPr>
                <w:rFonts w:ascii="宋体" w:hAnsi="宋体" w:cs="宋体"/>
                <w:szCs w:val="21"/>
              </w:rPr>
            </w:pPr>
            <w:r>
              <w:rPr>
                <w:rFonts w:ascii="宋体" w:hAnsi="宋体" w:cs="宋体" w:hint="eastAsia"/>
                <w:szCs w:val="21"/>
              </w:rPr>
              <w:t>8.3.1</w:t>
            </w:r>
            <w:r>
              <w:rPr>
                <w:rFonts w:ascii="宋体" w:hAnsi="宋体" w:cs="宋体" w:hint="eastAsia"/>
                <w:szCs w:val="21"/>
              </w:rPr>
              <w:t>支持仪器进行状态切换、参数控制、实验流程控制、数据采集和分析</w:t>
            </w:r>
          </w:p>
          <w:p w14:paraId="5DD0C383" w14:textId="77777777" w:rsidR="00703A9B" w:rsidRDefault="00703A9B" w:rsidP="00FF12CC">
            <w:pPr>
              <w:spacing w:line="360" w:lineRule="auto"/>
              <w:rPr>
                <w:rFonts w:ascii="宋体" w:hAnsi="宋体" w:cs="宋体"/>
                <w:szCs w:val="21"/>
              </w:rPr>
            </w:pPr>
            <w:r>
              <w:rPr>
                <w:rFonts w:ascii="宋体" w:hAnsi="宋体" w:cs="宋体" w:hint="eastAsia"/>
                <w:szCs w:val="21"/>
              </w:rPr>
              <w:t>8.3.2</w:t>
            </w:r>
            <w:r>
              <w:rPr>
                <w:rFonts w:ascii="宋体" w:hAnsi="宋体" w:cs="宋体" w:hint="eastAsia"/>
                <w:szCs w:val="21"/>
              </w:rPr>
              <w:t>连续波</w:t>
            </w:r>
            <w:r>
              <w:rPr>
                <w:rFonts w:ascii="宋体" w:hAnsi="宋体" w:cs="宋体" w:hint="eastAsia"/>
                <w:szCs w:val="21"/>
              </w:rPr>
              <w:t>EPR</w:t>
            </w:r>
            <w:r>
              <w:rPr>
                <w:rFonts w:ascii="宋体" w:hAnsi="宋体" w:cs="宋体" w:hint="eastAsia"/>
                <w:szCs w:val="21"/>
              </w:rPr>
              <w:t>数据采集模式包括但不限于以下模式：一维磁场扫描、一维时间扫描、二维磁场</w:t>
            </w:r>
            <w:r>
              <w:rPr>
                <w:rFonts w:ascii="宋体" w:hAnsi="宋体" w:cs="宋体" w:hint="eastAsia"/>
                <w:szCs w:val="21"/>
              </w:rPr>
              <w:t>-</w:t>
            </w:r>
            <w:r>
              <w:rPr>
                <w:rFonts w:ascii="宋体" w:hAnsi="宋体" w:cs="宋体" w:hint="eastAsia"/>
                <w:szCs w:val="21"/>
              </w:rPr>
              <w:t>时间扫描、二维磁场</w:t>
            </w:r>
            <w:r>
              <w:rPr>
                <w:rFonts w:ascii="宋体" w:hAnsi="宋体" w:cs="宋体" w:hint="eastAsia"/>
                <w:szCs w:val="21"/>
              </w:rPr>
              <w:t>-</w:t>
            </w:r>
            <w:r>
              <w:rPr>
                <w:rFonts w:ascii="宋体" w:hAnsi="宋体" w:cs="宋体" w:hint="eastAsia"/>
                <w:szCs w:val="21"/>
              </w:rPr>
              <w:t>功率扫描、二维磁场</w:t>
            </w:r>
            <w:r>
              <w:rPr>
                <w:rFonts w:ascii="宋体" w:hAnsi="宋体" w:cs="宋体" w:hint="eastAsia"/>
                <w:szCs w:val="21"/>
              </w:rPr>
              <w:t>-</w:t>
            </w:r>
            <w:r>
              <w:rPr>
                <w:rFonts w:ascii="宋体" w:hAnsi="宋体" w:cs="宋体" w:hint="eastAsia"/>
                <w:szCs w:val="21"/>
              </w:rPr>
              <w:t>调制场幅度扫描、二维磁场</w:t>
            </w:r>
            <w:r>
              <w:rPr>
                <w:rFonts w:ascii="宋体" w:hAnsi="宋体" w:cs="宋体" w:hint="eastAsia"/>
                <w:szCs w:val="21"/>
              </w:rPr>
              <w:t>-</w:t>
            </w:r>
            <w:r>
              <w:rPr>
                <w:rFonts w:ascii="宋体" w:hAnsi="宋体" w:cs="宋体" w:hint="eastAsia"/>
                <w:szCs w:val="21"/>
              </w:rPr>
              <w:t>角度扫描（选配转角器）</w:t>
            </w:r>
          </w:p>
          <w:p w14:paraId="2CE95B6C"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8.4 </w:t>
            </w:r>
            <w:r>
              <w:rPr>
                <w:rFonts w:ascii="宋体" w:hAnsi="宋体" w:cs="宋体" w:hint="eastAsia"/>
                <w:szCs w:val="21"/>
              </w:rPr>
              <w:t>数据处理和分析软件</w:t>
            </w:r>
          </w:p>
          <w:p w14:paraId="0F65081E" w14:textId="77777777" w:rsidR="00703A9B" w:rsidRDefault="00703A9B" w:rsidP="00FF12CC">
            <w:pPr>
              <w:spacing w:line="360" w:lineRule="auto"/>
              <w:rPr>
                <w:rFonts w:ascii="宋体" w:hAnsi="宋体" w:cs="宋体"/>
                <w:szCs w:val="21"/>
              </w:rPr>
            </w:pPr>
            <w:r>
              <w:rPr>
                <w:rFonts w:ascii="宋体" w:hAnsi="宋体" w:cs="宋体" w:hint="eastAsia"/>
                <w:szCs w:val="21"/>
              </w:rPr>
              <w:t>8.4.1</w:t>
            </w:r>
            <w:r>
              <w:rPr>
                <w:rFonts w:ascii="宋体" w:hAnsi="宋体" w:cs="宋体" w:hint="eastAsia"/>
                <w:szCs w:val="21"/>
              </w:rPr>
              <w:t>可以脱机离线使用，用于对</w:t>
            </w:r>
            <w:r>
              <w:rPr>
                <w:rFonts w:ascii="宋体" w:hAnsi="宋体" w:cs="宋体" w:hint="eastAsia"/>
                <w:szCs w:val="21"/>
              </w:rPr>
              <w:t>EPR</w:t>
            </w:r>
            <w:r>
              <w:rPr>
                <w:rFonts w:ascii="宋体" w:hAnsi="宋体" w:cs="宋体" w:hint="eastAsia"/>
                <w:szCs w:val="21"/>
              </w:rPr>
              <w:t>谱线进行多种数据处理操作，如去基线、积分、微分、滤波、傅里叶变换、数据拟合等操作。</w:t>
            </w:r>
          </w:p>
          <w:p w14:paraId="31F51E1F" w14:textId="77777777" w:rsidR="00703A9B" w:rsidRDefault="00703A9B" w:rsidP="00FF12CC">
            <w:pPr>
              <w:spacing w:line="360" w:lineRule="auto"/>
              <w:rPr>
                <w:rFonts w:ascii="宋体" w:hAnsi="宋体" w:cs="宋体"/>
                <w:szCs w:val="21"/>
              </w:rPr>
            </w:pPr>
            <w:r>
              <w:rPr>
                <w:rFonts w:ascii="宋体" w:hAnsi="宋体" w:cs="宋体" w:hint="eastAsia"/>
                <w:szCs w:val="21"/>
              </w:rPr>
              <w:t>8.5</w:t>
            </w:r>
            <w:r>
              <w:rPr>
                <w:rFonts w:ascii="宋体" w:hAnsi="宋体" w:cs="宋体" w:hint="eastAsia"/>
                <w:szCs w:val="21"/>
              </w:rPr>
              <w:t>定量</w:t>
            </w:r>
            <w:r>
              <w:rPr>
                <w:rFonts w:ascii="宋体" w:hAnsi="宋体" w:cs="宋体" w:hint="eastAsia"/>
                <w:szCs w:val="21"/>
              </w:rPr>
              <w:t>EPR</w:t>
            </w:r>
            <w:r>
              <w:rPr>
                <w:rFonts w:ascii="宋体" w:hAnsi="宋体" w:cs="宋体" w:hint="eastAsia"/>
                <w:szCs w:val="21"/>
              </w:rPr>
              <w:t>测试</w:t>
            </w:r>
          </w:p>
          <w:p w14:paraId="23916015"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8.5.1</w:t>
            </w:r>
            <w:r>
              <w:rPr>
                <w:rFonts w:ascii="宋体" w:hAnsi="宋体" w:cs="宋体" w:hint="eastAsia"/>
                <w:szCs w:val="21"/>
              </w:rPr>
              <w:t>可选内置</w:t>
            </w:r>
            <w:r>
              <w:rPr>
                <w:rFonts w:ascii="宋体" w:hAnsi="宋体" w:cs="宋体" w:hint="eastAsia"/>
                <w:szCs w:val="21"/>
              </w:rPr>
              <w:t>Mn</w:t>
            </w:r>
            <w:r>
              <w:rPr>
                <w:rFonts w:ascii="宋体" w:hAnsi="宋体" w:cs="宋体" w:hint="eastAsia"/>
                <w:szCs w:val="21"/>
              </w:rPr>
              <w:t>标，进行相对定量</w:t>
            </w:r>
            <w:r>
              <w:rPr>
                <w:rFonts w:ascii="宋体" w:hAnsi="宋体" w:cs="宋体" w:hint="eastAsia"/>
                <w:szCs w:val="21"/>
              </w:rPr>
              <w:t>EPR</w:t>
            </w:r>
            <w:r>
              <w:rPr>
                <w:rFonts w:ascii="宋体" w:hAnsi="宋体" w:cs="宋体" w:hint="eastAsia"/>
                <w:szCs w:val="21"/>
              </w:rPr>
              <w:t>计算</w:t>
            </w:r>
          </w:p>
          <w:p w14:paraId="1B1FD0C9"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8.5.2</w:t>
            </w:r>
            <w:r>
              <w:rPr>
                <w:rFonts w:ascii="宋体" w:hAnsi="宋体" w:cs="宋体" w:hint="eastAsia"/>
                <w:szCs w:val="21"/>
              </w:rPr>
              <w:t>支持无需标样的绝对自旋数定量</w:t>
            </w:r>
            <w:r>
              <w:rPr>
                <w:rFonts w:ascii="宋体" w:hAnsi="宋体" w:cs="宋体" w:hint="eastAsia"/>
                <w:szCs w:val="21"/>
              </w:rPr>
              <w:t>EPR</w:t>
            </w:r>
            <w:r>
              <w:rPr>
                <w:rFonts w:ascii="宋体" w:hAnsi="宋体" w:cs="宋体" w:hint="eastAsia"/>
                <w:szCs w:val="21"/>
              </w:rPr>
              <w:t>计算</w:t>
            </w:r>
          </w:p>
          <w:p w14:paraId="2E99699D" w14:textId="77777777" w:rsidR="00703A9B" w:rsidRDefault="00703A9B" w:rsidP="00FF12CC">
            <w:pPr>
              <w:spacing w:line="360" w:lineRule="auto"/>
              <w:rPr>
                <w:rFonts w:ascii="宋体" w:hAnsi="宋体" w:cs="宋体"/>
                <w:b/>
                <w:szCs w:val="21"/>
              </w:rPr>
            </w:pPr>
            <w:r>
              <w:rPr>
                <w:rFonts w:ascii="宋体" w:hAnsi="宋体" w:cs="宋体" w:hint="eastAsia"/>
                <w:b/>
                <w:szCs w:val="21"/>
              </w:rPr>
              <w:t>9.</w:t>
            </w:r>
            <w:r>
              <w:rPr>
                <w:rFonts w:ascii="宋体" w:hAnsi="宋体" w:cs="宋体" w:hint="eastAsia"/>
                <w:b/>
                <w:szCs w:val="21"/>
              </w:rPr>
              <w:t>样品定位器及地线</w:t>
            </w:r>
          </w:p>
          <w:p w14:paraId="4E758786" w14:textId="77777777" w:rsidR="00703A9B" w:rsidRDefault="00703A9B" w:rsidP="00FF12CC">
            <w:pPr>
              <w:spacing w:line="360" w:lineRule="auto"/>
              <w:rPr>
                <w:rFonts w:ascii="宋体" w:hAnsi="宋体" w:cs="宋体"/>
                <w:szCs w:val="21"/>
              </w:rPr>
            </w:pPr>
            <w:r>
              <w:rPr>
                <w:rFonts w:ascii="宋体" w:hAnsi="宋体" w:cs="宋体" w:hint="eastAsia"/>
                <w:szCs w:val="21"/>
              </w:rPr>
              <w:t>9.1</w:t>
            </w:r>
            <w:r>
              <w:rPr>
                <w:rFonts w:ascii="宋体" w:hAnsi="宋体" w:cs="宋体" w:hint="eastAsia"/>
                <w:szCs w:val="21"/>
              </w:rPr>
              <w:t>适用于立式电子顺磁共振波谱仪的样品管位置标定</w:t>
            </w:r>
          </w:p>
          <w:p w14:paraId="0DDCF134" w14:textId="77777777" w:rsidR="00703A9B" w:rsidRDefault="00703A9B" w:rsidP="00FF12CC">
            <w:pPr>
              <w:spacing w:line="360" w:lineRule="auto"/>
              <w:rPr>
                <w:rFonts w:ascii="宋体" w:hAnsi="宋体" w:cs="宋体"/>
                <w:szCs w:val="21"/>
              </w:rPr>
            </w:pPr>
            <w:r>
              <w:rPr>
                <w:rFonts w:ascii="宋体" w:hAnsi="宋体" w:cs="宋体" w:hint="eastAsia"/>
                <w:szCs w:val="21"/>
              </w:rPr>
              <w:t xml:space="preserve">9.2 </w:t>
            </w:r>
            <w:r>
              <w:rPr>
                <w:rFonts w:ascii="宋体" w:hAnsi="宋体" w:cs="宋体" w:hint="eastAsia"/>
                <w:szCs w:val="21"/>
              </w:rPr>
              <w:t>适用于设备安装的独立地线一根</w:t>
            </w:r>
          </w:p>
          <w:p w14:paraId="701E2357" w14:textId="77777777" w:rsidR="00703A9B" w:rsidRDefault="00703A9B" w:rsidP="00FF12CC">
            <w:pPr>
              <w:pStyle w:val="ab"/>
              <w:spacing w:line="360" w:lineRule="auto"/>
              <w:ind w:firstLineChars="0" w:firstLine="0"/>
              <w:contextualSpacing/>
              <w:rPr>
                <w:rFonts w:ascii="宋体" w:hAnsi="宋体" w:cs="宋体"/>
                <w:b/>
                <w:szCs w:val="21"/>
              </w:rPr>
            </w:pPr>
            <w:r>
              <w:rPr>
                <w:rFonts w:ascii="宋体" w:hAnsi="宋体" w:cs="宋体" w:hint="eastAsia"/>
                <w:b/>
                <w:szCs w:val="21"/>
              </w:rPr>
              <w:t>10.液氮变温系统</w:t>
            </w:r>
          </w:p>
          <w:p w14:paraId="4F3EBD6F" w14:textId="77777777" w:rsidR="00703A9B" w:rsidRPr="008007BB" w:rsidRDefault="00703A9B" w:rsidP="00FF12CC">
            <w:pPr>
              <w:pStyle w:val="ab"/>
              <w:spacing w:line="360" w:lineRule="auto"/>
              <w:ind w:firstLineChars="0" w:firstLine="0"/>
              <w:contextualSpacing/>
              <w:rPr>
                <w:rFonts w:ascii="宋体" w:eastAsiaTheme="minorEastAsia" w:hAnsi="宋体" w:cs="宋体"/>
                <w:szCs w:val="21"/>
              </w:rPr>
            </w:pPr>
            <w:r>
              <w:rPr>
                <w:rFonts w:ascii="宋体" w:hAnsi="宋体" w:cs="宋体" w:hint="eastAsia"/>
                <w:szCs w:val="21"/>
              </w:rPr>
              <w:lastRenderedPageBreak/>
              <w:t>▲</w:t>
            </w:r>
            <w:r w:rsidRPr="008007BB">
              <w:rPr>
                <w:rFonts w:ascii="宋体" w:eastAsiaTheme="minorEastAsia" w:hAnsi="宋体" w:cs="宋体" w:hint="eastAsia"/>
                <w:szCs w:val="21"/>
              </w:rPr>
              <w:t>10.1</w:t>
            </w:r>
            <w:r w:rsidRPr="008007BB">
              <w:rPr>
                <w:rFonts w:ascii="宋体" w:eastAsiaTheme="minorEastAsia" w:hAnsi="宋体" w:cs="宋体" w:hint="eastAsia"/>
                <w:szCs w:val="21"/>
              </w:rPr>
              <w:t>温度范围：</w:t>
            </w:r>
            <w:r w:rsidRPr="008007BB">
              <w:rPr>
                <w:rFonts w:ascii="宋体" w:eastAsiaTheme="minorEastAsia" w:hAnsi="宋体" w:cs="宋体" w:hint="eastAsia"/>
                <w:szCs w:val="21"/>
              </w:rPr>
              <w:t>100 K - 600 K</w:t>
            </w:r>
          </w:p>
          <w:p w14:paraId="34F63CD7" w14:textId="77777777" w:rsidR="00703A9B" w:rsidRPr="008007BB" w:rsidRDefault="00703A9B" w:rsidP="00FF12CC">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10.2</w:t>
            </w:r>
            <w:r w:rsidRPr="008007BB">
              <w:rPr>
                <w:rFonts w:ascii="宋体" w:eastAsiaTheme="minorEastAsia" w:hAnsi="宋体" w:cs="宋体" w:hint="eastAsia"/>
                <w:szCs w:val="21"/>
              </w:rPr>
              <w:t>温度稳定性：±</w:t>
            </w:r>
            <w:r w:rsidRPr="008007BB">
              <w:rPr>
                <w:rFonts w:ascii="宋体" w:eastAsiaTheme="minorEastAsia" w:hAnsi="宋体" w:cs="宋体" w:hint="eastAsia"/>
                <w:szCs w:val="21"/>
              </w:rPr>
              <w:t xml:space="preserve"> 0.2 K</w:t>
            </w:r>
          </w:p>
          <w:p w14:paraId="6588E510" w14:textId="77777777" w:rsidR="00703A9B" w:rsidRDefault="00703A9B" w:rsidP="00FF12CC">
            <w:pPr>
              <w:spacing w:line="360" w:lineRule="auto"/>
              <w:rPr>
                <w:rFonts w:ascii="宋体" w:hAnsi="宋体" w:cs="宋体"/>
                <w:szCs w:val="21"/>
              </w:rPr>
            </w:pPr>
            <w:r>
              <w:rPr>
                <w:rFonts w:ascii="宋体" w:hAnsi="宋体" w:cs="宋体" w:hint="eastAsia"/>
                <w:szCs w:val="21"/>
              </w:rPr>
              <w:t>10.3</w:t>
            </w:r>
            <w:r>
              <w:rPr>
                <w:rFonts w:ascii="宋体" w:hAnsi="宋体" w:cs="宋体" w:hint="eastAsia"/>
                <w:szCs w:val="21"/>
              </w:rPr>
              <w:t>制冷源：液氮</w:t>
            </w:r>
          </w:p>
          <w:p w14:paraId="4FC8724D" w14:textId="77777777" w:rsidR="00703A9B" w:rsidRDefault="00703A9B" w:rsidP="00FF12CC">
            <w:pPr>
              <w:spacing w:line="360" w:lineRule="auto"/>
              <w:rPr>
                <w:rFonts w:ascii="宋体" w:hAnsi="宋体" w:cs="宋体"/>
                <w:b/>
                <w:szCs w:val="21"/>
              </w:rPr>
            </w:pPr>
            <w:r>
              <w:rPr>
                <w:rFonts w:ascii="宋体" w:hAnsi="宋体" w:cs="宋体" w:hint="eastAsia"/>
                <w:b/>
                <w:szCs w:val="21"/>
              </w:rPr>
              <w:t>11.</w:t>
            </w:r>
            <w:r>
              <w:rPr>
                <w:rFonts w:ascii="宋体" w:hAnsi="宋体" w:cs="宋体" w:hint="eastAsia"/>
                <w:b/>
                <w:szCs w:val="21"/>
              </w:rPr>
              <w:t>原位光照系统（氙灯）</w:t>
            </w:r>
          </w:p>
          <w:p w14:paraId="57D5C57E" w14:textId="77777777" w:rsidR="00703A9B" w:rsidRDefault="00703A9B" w:rsidP="00FF12CC">
            <w:pPr>
              <w:spacing w:line="360" w:lineRule="auto"/>
              <w:rPr>
                <w:rFonts w:ascii="宋体" w:hAnsi="宋体" w:cs="宋体"/>
                <w:szCs w:val="21"/>
              </w:rPr>
            </w:pPr>
            <w:r>
              <w:rPr>
                <w:rFonts w:ascii="宋体" w:hAnsi="宋体" w:cs="宋体" w:hint="eastAsia"/>
                <w:szCs w:val="21"/>
              </w:rPr>
              <w:t>11.1</w:t>
            </w:r>
            <w:r>
              <w:rPr>
                <w:rFonts w:ascii="宋体" w:hAnsi="宋体" w:cs="宋体" w:hint="eastAsia"/>
                <w:szCs w:val="21"/>
              </w:rPr>
              <w:t>光谱范围：包含</w:t>
            </w:r>
            <w:r>
              <w:rPr>
                <w:rFonts w:ascii="宋体" w:hAnsi="宋体" w:cs="宋体" w:hint="eastAsia"/>
                <w:szCs w:val="21"/>
              </w:rPr>
              <w:t>320 - 780 nm</w:t>
            </w:r>
          </w:p>
          <w:p w14:paraId="3F066497" w14:textId="77777777" w:rsidR="00703A9B" w:rsidRDefault="00703A9B" w:rsidP="00FF12CC">
            <w:pPr>
              <w:spacing w:line="360" w:lineRule="auto"/>
              <w:rPr>
                <w:rFonts w:ascii="宋体" w:hAnsi="宋体" w:cs="宋体"/>
                <w:szCs w:val="21"/>
              </w:rPr>
            </w:pPr>
            <w:r>
              <w:rPr>
                <w:rFonts w:ascii="宋体" w:hAnsi="宋体" w:cs="宋体" w:hint="eastAsia"/>
                <w:szCs w:val="21"/>
              </w:rPr>
              <w:t>11.2</w:t>
            </w:r>
            <w:r>
              <w:rPr>
                <w:rFonts w:ascii="宋体" w:hAnsi="宋体" w:cs="宋体" w:hint="eastAsia"/>
                <w:szCs w:val="21"/>
              </w:rPr>
              <w:t>总辐射光功率：</w:t>
            </w:r>
            <w:r>
              <w:rPr>
                <w:rFonts w:ascii="宋体" w:hAnsi="宋体" w:cs="宋体" w:hint="eastAsia"/>
                <w:szCs w:val="21"/>
              </w:rPr>
              <w:t>50 W</w:t>
            </w:r>
          </w:p>
          <w:p w14:paraId="734DCB52" w14:textId="77777777" w:rsidR="00703A9B" w:rsidRDefault="00703A9B" w:rsidP="00FF12CC">
            <w:pPr>
              <w:spacing w:line="360" w:lineRule="auto"/>
              <w:rPr>
                <w:rFonts w:ascii="宋体" w:hAnsi="宋体" w:cs="宋体"/>
                <w:szCs w:val="21"/>
              </w:rPr>
            </w:pPr>
            <w:r>
              <w:rPr>
                <w:rFonts w:ascii="宋体" w:hAnsi="宋体" w:cs="宋体" w:hint="eastAsia"/>
                <w:szCs w:val="21"/>
              </w:rPr>
              <w:t>▲</w:t>
            </w:r>
            <w:r>
              <w:rPr>
                <w:rFonts w:ascii="宋体" w:hAnsi="宋体" w:cs="宋体" w:hint="eastAsia"/>
                <w:szCs w:val="21"/>
              </w:rPr>
              <w:t>11.3</w:t>
            </w:r>
            <w:r>
              <w:rPr>
                <w:rFonts w:ascii="宋体" w:hAnsi="宋体" w:cs="宋体" w:hint="eastAsia"/>
                <w:szCs w:val="21"/>
              </w:rPr>
              <w:t>支持</w:t>
            </w:r>
            <w:r>
              <w:rPr>
                <w:rFonts w:ascii="宋体" w:hAnsi="宋体" w:cs="宋体" w:hint="eastAsia"/>
                <w:szCs w:val="21"/>
              </w:rPr>
              <w:t>6</w:t>
            </w:r>
            <w:r>
              <w:rPr>
                <w:rFonts w:ascii="宋体" w:hAnsi="宋体" w:cs="宋体" w:hint="eastAsia"/>
                <w:szCs w:val="21"/>
              </w:rPr>
              <w:t>位电动滤光轮，软件控制切换</w:t>
            </w:r>
          </w:p>
          <w:p w14:paraId="0A7DFA29" w14:textId="77777777" w:rsidR="00703A9B" w:rsidRDefault="00703A9B" w:rsidP="00FF12CC">
            <w:pPr>
              <w:pStyle w:val="ab"/>
              <w:spacing w:line="360" w:lineRule="auto"/>
              <w:ind w:firstLineChars="0" w:firstLine="0"/>
              <w:contextualSpacing/>
              <w:rPr>
                <w:rFonts w:ascii="宋体" w:hAnsi="宋体" w:cs="宋体"/>
                <w:b/>
                <w:szCs w:val="21"/>
              </w:rPr>
            </w:pPr>
            <w:r>
              <w:rPr>
                <w:rFonts w:ascii="宋体" w:hAnsi="宋体" w:cs="宋体" w:hint="eastAsia"/>
                <w:b/>
                <w:szCs w:val="21"/>
              </w:rPr>
              <w:t>12.原位电解池</w:t>
            </w:r>
          </w:p>
          <w:p w14:paraId="1DF2A3A1" w14:textId="77777777" w:rsidR="00703A9B" w:rsidRPr="008007BB" w:rsidRDefault="00703A9B" w:rsidP="00FF12CC">
            <w:pPr>
              <w:pStyle w:val="ab"/>
              <w:spacing w:line="360" w:lineRule="auto"/>
              <w:ind w:firstLineChars="0" w:firstLine="0"/>
              <w:contextualSpacing/>
              <w:rPr>
                <w:rFonts w:ascii="宋体" w:eastAsiaTheme="minorEastAsia" w:hAnsi="宋体" w:cs="宋体"/>
                <w:szCs w:val="21"/>
              </w:rPr>
            </w:pPr>
            <w:r w:rsidRPr="008007BB">
              <w:rPr>
                <w:rFonts w:ascii="宋体" w:eastAsiaTheme="minorEastAsia" w:hAnsi="宋体" w:cs="宋体" w:hint="eastAsia"/>
                <w:szCs w:val="21"/>
              </w:rPr>
              <w:t>12.1</w:t>
            </w:r>
            <w:r w:rsidRPr="008007BB">
              <w:rPr>
                <w:rFonts w:ascii="宋体" w:eastAsiaTheme="minorEastAsia" w:hAnsi="宋体" w:cs="宋体" w:hint="eastAsia"/>
                <w:szCs w:val="21"/>
              </w:rPr>
              <w:t>含三个电极口及检测区域扁平池结构，支持原位电解实验</w:t>
            </w:r>
          </w:p>
          <w:p w14:paraId="007C1BD4" w14:textId="77777777" w:rsidR="00703A9B" w:rsidRDefault="00703A9B" w:rsidP="00FF12CC">
            <w:pPr>
              <w:spacing w:line="360" w:lineRule="auto"/>
              <w:rPr>
                <w:rFonts w:ascii="宋体" w:hAnsi="宋体" w:cs="宋体"/>
                <w:szCs w:val="21"/>
              </w:rPr>
            </w:pPr>
            <w:r>
              <w:rPr>
                <w:rFonts w:ascii="宋体" w:hAnsi="宋体" w:cs="宋体" w:hint="eastAsia"/>
                <w:szCs w:val="21"/>
              </w:rPr>
              <w:t>12.2</w:t>
            </w:r>
            <w:r>
              <w:rPr>
                <w:rFonts w:ascii="宋体" w:hAnsi="宋体" w:cs="宋体" w:hint="eastAsia"/>
                <w:szCs w:val="21"/>
              </w:rPr>
              <w:t>包含适配立式</w:t>
            </w:r>
            <w:r>
              <w:rPr>
                <w:rFonts w:ascii="宋体" w:hAnsi="宋体" w:cs="宋体" w:hint="eastAsia"/>
                <w:szCs w:val="21"/>
              </w:rPr>
              <w:t>EPR</w:t>
            </w:r>
            <w:r>
              <w:rPr>
                <w:rFonts w:ascii="宋体" w:hAnsi="宋体" w:cs="宋体" w:hint="eastAsia"/>
                <w:szCs w:val="21"/>
              </w:rPr>
              <w:t>的电解池固定支架</w:t>
            </w:r>
          </w:p>
          <w:p w14:paraId="34443A4E" w14:textId="77777777" w:rsidR="00703A9B" w:rsidRDefault="00703A9B" w:rsidP="00FF12CC">
            <w:pPr>
              <w:pStyle w:val="ab"/>
              <w:spacing w:line="360" w:lineRule="auto"/>
              <w:ind w:firstLineChars="0" w:firstLine="0"/>
              <w:contextualSpacing/>
              <w:rPr>
                <w:rFonts w:ascii="宋体" w:hAnsi="宋体" w:cs="宋体"/>
                <w:b/>
                <w:szCs w:val="21"/>
              </w:rPr>
            </w:pPr>
            <w:r>
              <w:rPr>
                <w:rFonts w:ascii="宋体" w:hAnsi="宋体" w:cs="宋体" w:hint="eastAsia"/>
                <w:b/>
                <w:szCs w:val="21"/>
              </w:rPr>
              <w:t>13.流通系统</w:t>
            </w:r>
          </w:p>
          <w:p w14:paraId="387D9535" w14:textId="77777777" w:rsidR="00703A9B" w:rsidRDefault="00703A9B" w:rsidP="00FF12CC">
            <w:pPr>
              <w:pStyle w:val="ab"/>
              <w:spacing w:line="360" w:lineRule="auto"/>
              <w:ind w:firstLineChars="0" w:firstLine="0"/>
              <w:contextualSpacing/>
              <w:rPr>
                <w:rFonts w:ascii="宋体" w:hAnsi="宋体" w:cs="宋体"/>
                <w:szCs w:val="21"/>
              </w:rPr>
            </w:pPr>
            <w:r>
              <w:rPr>
                <w:rFonts w:ascii="宋体" w:hAnsi="宋体" w:cs="宋体" w:hint="eastAsia"/>
                <w:szCs w:val="21"/>
              </w:rPr>
              <w:t>▲13.</w:t>
            </w:r>
            <w:r w:rsidRPr="008007BB">
              <w:rPr>
                <w:rFonts w:ascii="宋体" w:eastAsiaTheme="minorEastAsia" w:hAnsi="宋体" w:cs="宋体" w:hint="eastAsia"/>
                <w:szCs w:val="21"/>
              </w:rPr>
              <w:t>1</w:t>
            </w:r>
            <w:r w:rsidRPr="008007BB">
              <w:rPr>
                <w:rFonts w:ascii="宋体" w:eastAsiaTheme="minorEastAsia" w:hAnsi="宋体" w:cs="宋体" w:hint="eastAsia"/>
                <w:szCs w:val="21"/>
              </w:rPr>
              <w:t>支持软件端自动控制蠕动泵开关及流速等</w:t>
            </w:r>
          </w:p>
          <w:p w14:paraId="44D1F38C" w14:textId="77777777" w:rsidR="00703A9B" w:rsidRDefault="00703A9B" w:rsidP="00FF12CC">
            <w:pPr>
              <w:spacing w:line="360" w:lineRule="auto"/>
              <w:rPr>
                <w:rFonts w:ascii="宋体" w:eastAsia="宋体" w:hAnsi="宋体" w:cs="宋体"/>
                <w:szCs w:val="21"/>
              </w:rPr>
            </w:pPr>
            <w:r>
              <w:rPr>
                <w:rFonts w:ascii="宋体" w:hAnsi="宋体" w:cs="宋体" w:hint="eastAsia"/>
                <w:szCs w:val="21"/>
              </w:rPr>
              <w:t>13.2</w:t>
            </w:r>
            <w:r>
              <w:rPr>
                <w:rFonts w:ascii="宋体" w:hAnsi="宋体" w:cs="宋体" w:hint="eastAsia"/>
                <w:szCs w:val="21"/>
              </w:rPr>
              <w:t>系统包括：蠕动泵、扁平池及固定支架。</w:t>
            </w:r>
          </w:p>
        </w:tc>
      </w:tr>
    </w:tbl>
    <w:p w14:paraId="7F515EEE" w14:textId="6FB3DA54" w:rsidR="00703A9B" w:rsidRPr="00703A9B" w:rsidRDefault="00703A9B" w:rsidP="00020B0F">
      <w:pPr>
        <w:spacing w:before="268" w:line="219" w:lineRule="auto"/>
        <w:jc w:val="center"/>
        <w:rPr>
          <w:rFonts w:ascii="宋体" w:eastAsia="宋体" w:hAnsi="宋体" w:cs="宋体"/>
          <w:b/>
          <w:bCs/>
          <w:spacing w:val="-5"/>
          <w:sz w:val="30"/>
          <w:szCs w:val="30"/>
        </w:rPr>
      </w:pPr>
    </w:p>
    <w:p w14:paraId="61CBAABF" w14:textId="77777777" w:rsidR="00703A9B" w:rsidRDefault="00703A9B" w:rsidP="00020B0F">
      <w:pPr>
        <w:spacing w:before="268" w:line="219" w:lineRule="auto"/>
        <w:jc w:val="center"/>
        <w:rPr>
          <w:rFonts w:ascii="宋体" w:eastAsia="宋体" w:hAnsi="宋体" w:cs="宋体"/>
          <w:sz w:val="30"/>
          <w:szCs w:val="30"/>
        </w:rPr>
      </w:pPr>
    </w:p>
    <w:p w14:paraId="28E44D44" w14:textId="77777777" w:rsidR="004B2065" w:rsidRDefault="004B2065" w:rsidP="004B2065">
      <w:pPr>
        <w:spacing w:line="106" w:lineRule="exact"/>
      </w:pPr>
    </w:p>
    <w:p w14:paraId="152889F9" w14:textId="39F23E24" w:rsidR="004B2065" w:rsidRDefault="004B2065"/>
    <w:p w14:paraId="1D46BBB4" w14:textId="3D9BACF3" w:rsidR="004B2065" w:rsidRDefault="004B2065"/>
    <w:p w14:paraId="1846C7D6" w14:textId="6E6D233F" w:rsidR="004B2065" w:rsidRDefault="004B2065"/>
    <w:p w14:paraId="6BEE252A" w14:textId="2A14B113" w:rsidR="004B2065" w:rsidRDefault="004B2065"/>
    <w:p w14:paraId="76D9E045" w14:textId="3B9DDBB2" w:rsidR="004B2065" w:rsidRDefault="004B2065"/>
    <w:p w14:paraId="32021AE6" w14:textId="15CEBE3A" w:rsidR="004B2065" w:rsidRDefault="004B2065"/>
    <w:p w14:paraId="3764744A" w14:textId="23CDFDB9" w:rsidR="004B2065" w:rsidRDefault="004B2065"/>
    <w:p w14:paraId="308B5695" w14:textId="6C856AB1" w:rsidR="004B2065" w:rsidRDefault="004B2065"/>
    <w:p w14:paraId="555AFCF7" w14:textId="1EA76287" w:rsidR="004B2065" w:rsidRDefault="004B2065"/>
    <w:p w14:paraId="167BA3DF" w14:textId="204A58C9" w:rsidR="004B2065" w:rsidRDefault="004B2065"/>
    <w:p w14:paraId="5F3CE864" w14:textId="3EAC2835" w:rsidR="004B2065" w:rsidRDefault="004B2065"/>
    <w:p w14:paraId="6D8F57F6" w14:textId="2F2E68FC" w:rsidR="004B2065" w:rsidRDefault="004B2065"/>
    <w:p w14:paraId="227E65B0" w14:textId="660FD81E" w:rsidR="004B2065" w:rsidRDefault="004B2065"/>
    <w:p w14:paraId="08E2E62C" w14:textId="03A4CF59" w:rsidR="004B2065" w:rsidRDefault="004B2065"/>
    <w:p w14:paraId="64B346FF" w14:textId="4CB79148" w:rsidR="004B2065" w:rsidRDefault="004B2065"/>
    <w:p w14:paraId="394D5F88" w14:textId="630F716E" w:rsidR="004B2065" w:rsidRDefault="004B2065"/>
    <w:p w14:paraId="627F6F16" w14:textId="4DD58EEF" w:rsidR="00020B0F" w:rsidRDefault="00020B0F"/>
    <w:p w14:paraId="14D94EE7" w14:textId="6FB4B2DB" w:rsidR="00020B0F" w:rsidRDefault="00020B0F"/>
    <w:p w14:paraId="023E6B95" w14:textId="2FB1D586" w:rsidR="00020B0F" w:rsidRDefault="00020B0F"/>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2B00A2D7"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4F144E04" w14:textId="53578B36" w:rsidR="002D1CA1" w:rsidRPr="002D1CA1" w:rsidRDefault="002B5F6D" w:rsidP="002B5F6D">
      <w:pPr>
        <w:pStyle w:val="ab"/>
        <w:spacing w:line="480" w:lineRule="exact"/>
        <w:ind w:left="562" w:firstLineChars="0" w:firstLine="0"/>
        <w:rPr>
          <w:rFonts w:ascii="仿宋" w:eastAsia="仿宋" w:hAnsi="仿宋" w:cs="宋体"/>
          <w:b/>
          <w:bCs/>
          <w:sz w:val="28"/>
          <w:szCs w:val="28"/>
        </w:rPr>
      </w:pPr>
      <w:r>
        <w:rPr>
          <w:rFonts w:ascii="仿宋" w:eastAsia="仿宋" w:hAnsi="仿宋" w:cs="宋体"/>
          <w:b/>
          <w:bCs/>
          <w:sz w:val="28"/>
          <w:szCs w:val="28"/>
        </w:rPr>
        <w:t>1.</w:t>
      </w:r>
      <w:r w:rsidR="001957D7" w:rsidRPr="002D1CA1">
        <w:rPr>
          <w:rFonts w:ascii="仿宋" w:eastAsia="仿宋" w:hAnsi="仿宋" w:cs="宋体" w:hint="eastAsia"/>
          <w:b/>
          <w:bCs/>
          <w:sz w:val="28"/>
          <w:szCs w:val="28"/>
        </w:rPr>
        <w:t>质保期：投标货物的质保期限为自正式验收合格之日起1年。</w:t>
      </w:r>
    </w:p>
    <w:p w14:paraId="6B49D2A2" w14:textId="224F1639" w:rsidR="001957D7" w:rsidRPr="002D1CA1" w:rsidRDefault="001957D7" w:rsidP="00155D4D">
      <w:pPr>
        <w:spacing w:line="480" w:lineRule="exact"/>
        <w:ind w:firstLineChars="200" w:firstLine="560"/>
        <w:rPr>
          <w:rFonts w:ascii="仿宋" w:eastAsia="仿宋" w:hAnsi="仿宋" w:cs="宋体"/>
          <w:sz w:val="28"/>
          <w:szCs w:val="28"/>
        </w:rPr>
      </w:pPr>
      <w:r w:rsidRPr="002D1CA1">
        <w:rPr>
          <w:rFonts w:ascii="仿宋" w:eastAsia="仿宋" w:hAnsi="仿宋" w:cs="宋体" w:hint="eastAsia"/>
          <w:sz w:val="28"/>
          <w:szCs w:val="28"/>
        </w:rPr>
        <w:t>在此期间，我们将提供所有设备所需硬件1年的技术支撑，软件免费升级，1年内免费上门服务，设备终身维护，并配备1年内正常使用的备品备件。针对本次项目，我公司配备5名专职技术服务人员，提供专业咨询、售后服务及技术支持，并配备2辆专车用于上门售后维修服务。此外，我们免</w:t>
      </w:r>
      <w:r w:rsidRPr="002D1CA1">
        <w:rPr>
          <w:rFonts w:ascii="仿宋" w:eastAsia="仿宋" w:hAnsi="仿宋" w:cs="宋体" w:hint="eastAsia"/>
          <w:caps/>
          <w:kern w:val="0"/>
          <w:sz w:val="28"/>
          <w:szCs w:val="28"/>
        </w:rPr>
        <w:t>费提供完整的产品资料，包括系统安装使用手册、系统功能模块说明书、用户使用手册、帮助文档等，并提供7×24小时响应服务</w:t>
      </w:r>
      <w:r w:rsidRPr="002D1CA1">
        <w:rPr>
          <w:rFonts w:ascii="仿宋" w:eastAsia="仿宋" w:hAnsi="仿宋" w:cs="宋体" w:hint="eastAsia"/>
          <w:sz w:val="28"/>
          <w:szCs w:val="28"/>
        </w:rPr>
        <w:t>。</w:t>
      </w:r>
    </w:p>
    <w:p w14:paraId="0A227F86" w14:textId="77777777" w:rsidR="001957D7" w:rsidRPr="001957D7" w:rsidRDefault="001957D7" w:rsidP="00155D4D">
      <w:pPr>
        <w:pStyle w:val="Default"/>
        <w:spacing w:line="480" w:lineRule="exact"/>
        <w:ind w:firstLineChars="200" w:firstLine="560"/>
        <w:rPr>
          <w:rFonts w:ascii="仿宋" w:eastAsia="仿宋" w:hAnsi="仿宋" w:cs="宋体"/>
          <w:sz w:val="28"/>
          <w:szCs w:val="28"/>
        </w:rPr>
      </w:pPr>
      <w:r w:rsidRPr="001957D7">
        <w:rPr>
          <w:rFonts w:ascii="仿宋" w:eastAsia="仿宋" w:hAnsi="仿宋" w:cs="宋体" w:hint="eastAsia"/>
          <w:sz w:val="28"/>
          <w:szCs w:val="28"/>
        </w:rPr>
        <w:t>我们保证在本招标文件及合同规定下，所有货物的生产完善、配件优质、工艺良好及安装优良，</w:t>
      </w:r>
      <w:r w:rsidRPr="001957D7">
        <w:rPr>
          <w:rFonts w:ascii="仿宋" w:eastAsia="仿宋" w:hAnsi="仿宋" w:cs="宋体" w:hint="eastAsia"/>
          <w:spacing w:val="-2"/>
          <w:sz w:val="28"/>
          <w:szCs w:val="28"/>
        </w:rPr>
        <w:t>确保所推荐设备之间具有良好的互联性和兼容性</w:t>
      </w:r>
      <w:r w:rsidRPr="001957D7">
        <w:rPr>
          <w:rFonts w:ascii="仿宋" w:eastAsia="仿宋" w:hAnsi="仿宋" w:cs="宋体" w:hint="eastAsia"/>
          <w:sz w:val="28"/>
          <w:szCs w:val="28"/>
        </w:rPr>
        <w:t>。如设备不合格或无法满足招标要求，以及现场验收不满足货物需求，我公司负责免费更换同型号全新产品，并承担相关费用，确保在10个工作日内将更换的产品送至采购人指定地点。</w:t>
      </w:r>
    </w:p>
    <w:p w14:paraId="5E068308" w14:textId="296AB18D" w:rsidR="002D1CA1" w:rsidRPr="002D1CA1" w:rsidRDefault="001957D7" w:rsidP="00155D4D">
      <w:pPr>
        <w:spacing w:line="480" w:lineRule="exact"/>
        <w:ind w:firstLineChars="200" w:firstLine="562"/>
        <w:rPr>
          <w:rFonts w:ascii="仿宋" w:eastAsia="仿宋" w:hAnsi="仿宋" w:cs="宋体"/>
          <w:b/>
          <w:bCs/>
          <w:sz w:val="28"/>
          <w:szCs w:val="28"/>
        </w:rPr>
      </w:pPr>
      <w:r w:rsidRPr="002D1CA1">
        <w:rPr>
          <w:rFonts w:ascii="仿宋" w:eastAsia="仿宋" w:hAnsi="仿宋" w:cs="宋体" w:hint="eastAsia"/>
          <w:b/>
          <w:bCs/>
          <w:sz w:val="28"/>
          <w:szCs w:val="28"/>
        </w:rPr>
        <w:t>2.质保期内</w:t>
      </w:r>
    </w:p>
    <w:p w14:paraId="2321526F" w14:textId="07B24696" w:rsidR="00A44241" w:rsidRPr="001957D7" w:rsidRDefault="001957D7" w:rsidP="00155D4D">
      <w:pPr>
        <w:spacing w:line="480" w:lineRule="exact"/>
        <w:ind w:firstLineChars="200" w:firstLine="560"/>
        <w:rPr>
          <w:rFonts w:ascii="仿宋" w:eastAsia="仿宋" w:hAnsi="仿宋" w:cs="宋体"/>
          <w:sz w:val="28"/>
          <w:szCs w:val="28"/>
        </w:rPr>
      </w:pPr>
      <w:r w:rsidRPr="001957D7">
        <w:rPr>
          <w:rFonts w:ascii="仿宋" w:eastAsia="仿宋" w:hAnsi="仿宋" w:cs="宋体" w:hint="eastAsia"/>
          <w:sz w:val="28"/>
          <w:szCs w:val="28"/>
        </w:rPr>
        <w:t>对于非人为损害，我们提供无条件上门免费更换和维修服务。非人为原因造成的设备故障，我们将免费矫正或更换有缺陷的设备或部件，直至设备恢复正常性能。接到采购人</w:t>
      </w:r>
      <w:r w:rsidRPr="001957D7">
        <w:rPr>
          <w:rFonts w:ascii="仿宋" w:eastAsia="仿宋" w:hAnsi="仿宋" w:cs="宋体" w:hint="eastAsia"/>
          <w:caps/>
          <w:kern w:val="0"/>
          <w:sz w:val="28"/>
          <w:szCs w:val="28"/>
        </w:rPr>
        <w:t>反映的任何问题，</w:t>
      </w:r>
      <w:r w:rsidRPr="001957D7">
        <w:rPr>
          <w:rFonts w:ascii="仿宋" w:eastAsia="仿宋" w:hAnsi="仿宋" w:cs="宋体" w:hint="eastAsia"/>
          <w:color w:val="000000"/>
          <w:sz w:val="28"/>
          <w:szCs w:val="28"/>
        </w:rPr>
        <w:t>我单位将在1小时内对维修要求及设备问题响应并提出解决方案，2小时内到达现场提供技术支持，确保问题在12小时内解决。每年进行4次巡检，</w:t>
      </w:r>
      <w:r w:rsidRPr="001957D7">
        <w:rPr>
          <w:rFonts w:ascii="仿宋" w:eastAsia="仿宋" w:hAnsi="仿宋" w:cs="宋体" w:hint="eastAsia"/>
          <w:sz w:val="28"/>
          <w:szCs w:val="28"/>
        </w:rPr>
        <w:t>期间产生的所有费用均由我单位承担。原货物修复后的质保期限相应延长至新的保修期截止日，全新备件在使用期间的质保及售后均按上述承诺执行。</w:t>
      </w:r>
    </w:p>
    <w:p w14:paraId="3F7E6BDD" w14:textId="2FD5B257" w:rsidR="002D1CA1" w:rsidRPr="002D1CA1" w:rsidRDefault="001957D7" w:rsidP="00155D4D">
      <w:pPr>
        <w:spacing w:line="480" w:lineRule="exact"/>
        <w:ind w:firstLineChars="200" w:firstLine="562"/>
        <w:rPr>
          <w:rFonts w:ascii="仿宋" w:eastAsia="仿宋" w:hAnsi="仿宋" w:cs="宋体"/>
          <w:b/>
          <w:bCs/>
          <w:color w:val="000000"/>
          <w:sz w:val="28"/>
          <w:szCs w:val="28"/>
        </w:rPr>
      </w:pPr>
      <w:r w:rsidRPr="002D1CA1">
        <w:rPr>
          <w:rFonts w:ascii="仿宋" w:eastAsia="仿宋" w:hAnsi="仿宋" w:cs="宋体"/>
          <w:b/>
          <w:bCs/>
          <w:color w:val="000000"/>
          <w:sz w:val="28"/>
          <w:szCs w:val="28"/>
        </w:rPr>
        <w:t>3.</w:t>
      </w:r>
      <w:r w:rsidR="002D1CA1" w:rsidRPr="002D1CA1">
        <w:rPr>
          <w:rFonts w:ascii="仿宋" w:eastAsia="仿宋" w:hAnsi="仿宋" w:cs="宋体" w:hint="eastAsia"/>
          <w:b/>
          <w:bCs/>
          <w:color w:val="000000"/>
          <w:sz w:val="28"/>
          <w:szCs w:val="28"/>
        </w:rPr>
        <w:t>质保期外</w:t>
      </w:r>
    </w:p>
    <w:p w14:paraId="6FFCE0DD" w14:textId="77777777" w:rsidR="002D1CA1" w:rsidRPr="002D1CA1" w:rsidRDefault="002D1CA1"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1）服务响应时间：保证自收到用户通知后立即响应，1小时内到达用户现场并解决问题，所更换的产品及其它维修服务仅收取配件成</w:t>
      </w:r>
      <w:r w:rsidRPr="002D1CA1">
        <w:rPr>
          <w:rFonts w:ascii="仿宋" w:eastAsia="仿宋" w:hAnsi="仿宋" w:cs="宋体" w:hint="eastAsia"/>
          <w:color w:val="000000"/>
          <w:sz w:val="28"/>
          <w:szCs w:val="28"/>
        </w:rPr>
        <w:lastRenderedPageBreak/>
        <w:t>本费（配件费以最新一期厂家配件价格为准），其余费用均无需收取。</w:t>
      </w:r>
    </w:p>
    <w:p w14:paraId="534B677C" w14:textId="77777777" w:rsidR="002D1CA1" w:rsidRPr="002D1CA1" w:rsidRDefault="002D1CA1"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2）电话咨询服务：对于客户维护类和一般故障类问题，我们的技术人员将提供咨询接收和受理服务，尽最大努力满足客户需求。</w:t>
      </w:r>
    </w:p>
    <w:p w14:paraId="3A222DF0" w14:textId="0ECDDACA" w:rsidR="002D1CA1" w:rsidRPr="002D1CA1" w:rsidRDefault="002D1CA1"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3）现场巡检服务：我们安排技术人员每年每一季度对客户运行设备进行1次现场检查，倾听客户意见，及时发现并解决设备运行中的隐患，通过系统调整等手段，减少设备故障概率，确保客户设备稳定、高效运行。</w:t>
      </w:r>
    </w:p>
    <w:p w14:paraId="717BEEFD" w14:textId="0F761468" w:rsidR="002D1CA1" w:rsidRPr="002D1CA1" w:rsidRDefault="002D1CA1" w:rsidP="00155D4D">
      <w:pPr>
        <w:spacing w:line="480" w:lineRule="exact"/>
        <w:ind w:firstLineChars="200" w:firstLine="562"/>
        <w:rPr>
          <w:rFonts w:ascii="仿宋" w:eastAsia="仿宋" w:hAnsi="仿宋" w:cs="宋体"/>
          <w:color w:val="000000"/>
          <w:sz w:val="28"/>
          <w:szCs w:val="28"/>
        </w:rPr>
      </w:pPr>
      <w:r w:rsidRPr="002D1CA1">
        <w:rPr>
          <w:rFonts w:ascii="仿宋" w:eastAsia="仿宋" w:hAnsi="仿宋" w:cs="宋体"/>
          <w:b/>
          <w:bCs/>
          <w:color w:val="000000"/>
          <w:sz w:val="28"/>
          <w:szCs w:val="28"/>
        </w:rPr>
        <w:t>4.</w:t>
      </w:r>
      <w:r w:rsidRPr="002D1CA1">
        <w:rPr>
          <w:rFonts w:ascii="仿宋" w:eastAsia="仿宋" w:hAnsi="仿宋" w:cs="宋体" w:hint="eastAsia"/>
          <w:b/>
          <w:bCs/>
          <w:color w:val="000000"/>
          <w:sz w:val="28"/>
          <w:szCs w:val="28"/>
        </w:rPr>
        <w:t>上门维护巡检服务：</w:t>
      </w:r>
      <w:r w:rsidRPr="002D1CA1">
        <w:rPr>
          <w:rFonts w:ascii="仿宋" w:eastAsia="仿宋" w:hAnsi="仿宋" w:cs="宋体" w:hint="eastAsia"/>
          <w:color w:val="000000"/>
          <w:sz w:val="28"/>
          <w:szCs w:val="28"/>
        </w:rPr>
        <w:t>我司的技术人员将会对您所购买的货物提供定期的巡检服务，包括免费的货物维护和保养工作，以确保货物的使用率能够达到最大化。每年我们将提供4次上门维护巡检及保养服务，服务时间将覆盖寒暑假等重要假期期间，确保您的设备在关键时刻能够正常运行。</w:t>
      </w:r>
    </w:p>
    <w:p w14:paraId="3A8C5D44" w14:textId="4351A53D" w:rsidR="002D1CA1" w:rsidRPr="002D1CA1" w:rsidRDefault="002D1CA1" w:rsidP="00155D4D">
      <w:pPr>
        <w:tabs>
          <w:tab w:val="left" w:pos="8371"/>
        </w:tabs>
        <w:spacing w:line="480" w:lineRule="exact"/>
        <w:ind w:firstLineChars="200" w:firstLine="562"/>
        <w:rPr>
          <w:rFonts w:ascii="仿宋" w:eastAsia="仿宋" w:hAnsi="仿宋" w:cs="宋体"/>
          <w:color w:val="000000"/>
          <w:sz w:val="28"/>
          <w:szCs w:val="28"/>
        </w:rPr>
      </w:pPr>
      <w:r w:rsidRPr="002D1CA1">
        <w:rPr>
          <w:rFonts w:ascii="仿宋" w:eastAsia="仿宋" w:hAnsi="仿宋" w:cs="宋体"/>
          <w:b/>
          <w:bCs/>
          <w:color w:val="000000"/>
          <w:sz w:val="28"/>
          <w:szCs w:val="28"/>
        </w:rPr>
        <w:t>5.</w:t>
      </w:r>
      <w:r w:rsidRPr="002D1CA1">
        <w:rPr>
          <w:rFonts w:ascii="仿宋" w:eastAsia="仿宋" w:hAnsi="仿宋" w:cs="宋体" w:hint="eastAsia"/>
          <w:b/>
          <w:bCs/>
          <w:color w:val="000000"/>
          <w:sz w:val="28"/>
          <w:szCs w:val="28"/>
        </w:rPr>
        <w:t>供货安装调试：</w:t>
      </w:r>
      <w:r w:rsidRPr="002D1CA1">
        <w:rPr>
          <w:rFonts w:ascii="仿宋" w:eastAsia="仿宋" w:hAnsi="仿宋" w:cs="宋体" w:hint="eastAsia"/>
          <w:color w:val="000000"/>
          <w:sz w:val="28"/>
          <w:szCs w:val="28"/>
        </w:rPr>
        <w:t>我司提供的供货安装调试方案是严格按照交货期分批次将投标产品运送到采购人指定的地点，并指派专业技术人员进行现场安装和调试工作。我们会确保整个过程的顺利进行，以满足您的需求。</w:t>
      </w:r>
    </w:p>
    <w:p w14:paraId="35E2CF32" w14:textId="1C6C2A90" w:rsidR="002D1CA1" w:rsidRPr="002D1CA1" w:rsidRDefault="002D1CA1" w:rsidP="00155D4D">
      <w:pPr>
        <w:spacing w:line="480" w:lineRule="exact"/>
        <w:ind w:firstLineChars="200" w:firstLine="562"/>
        <w:rPr>
          <w:rFonts w:ascii="仿宋" w:eastAsia="仿宋" w:hAnsi="仿宋" w:cs="宋体"/>
          <w:color w:val="000000"/>
          <w:sz w:val="28"/>
          <w:szCs w:val="28"/>
        </w:rPr>
      </w:pPr>
      <w:r w:rsidRPr="002D1CA1">
        <w:rPr>
          <w:rFonts w:ascii="仿宋" w:eastAsia="仿宋" w:hAnsi="仿宋" w:cs="宋体"/>
          <w:b/>
          <w:bCs/>
          <w:color w:val="000000"/>
          <w:sz w:val="28"/>
          <w:szCs w:val="28"/>
        </w:rPr>
        <w:t>6.</w:t>
      </w:r>
      <w:r w:rsidRPr="002D1CA1">
        <w:rPr>
          <w:rFonts w:ascii="仿宋" w:eastAsia="仿宋" w:hAnsi="仿宋" w:cs="宋体" w:hint="eastAsia"/>
          <w:b/>
          <w:bCs/>
          <w:color w:val="000000"/>
          <w:sz w:val="28"/>
          <w:szCs w:val="28"/>
        </w:rPr>
        <w:t>其他优惠条款及伴随服务承诺：</w:t>
      </w:r>
      <w:r w:rsidRPr="002D1CA1">
        <w:rPr>
          <w:rFonts w:ascii="仿宋" w:eastAsia="仿宋" w:hAnsi="仿宋" w:cs="宋体" w:hint="eastAsia"/>
          <w:color w:val="000000"/>
          <w:sz w:val="28"/>
          <w:szCs w:val="28"/>
        </w:rPr>
        <w:t>针对本项目，我单位提供的设备均为全新未拆封的产品，确保您获得的设备是全新且未使用过的，以保证设备的性能和质量。</w:t>
      </w:r>
    </w:p>
    <w:p w14:paraId="593394AB" w14:textId="305AC4C6" w:rsidR="002D1CA1" w:rsidRPr="002D1CA1" w:rsidRDefault="002D1CA1" w:rsidP="00155D4D">
      <w:pPr>
        <w:tabs>
          <w:tab w:val="left" w:pos="8131"/>
        </w:tabs>
        <w:spacing w:line="480" w:lineRule="exact"/>
        <w:ind w:firstLineChars="200" w:firstLine="562"/>
        <w:rPr>
          <w:rFonts w:ascii="仿宋" w:eastAsia="仿宋" w:hAnsi="仿宋" w:cs="宋体"/>
          <w:color w:val="000000"/>
          <w:sz w:val="28"/>
          <w:szCs w:val="28"/>
        </w:rPr>
      </w:pPr>
      <w:r w:rsidRPr="002D1CA1">
        <w:rPr>
          <w:rFonts w:ascii="仿宋" w:eastAsia="仿宋" w:hAnsi="仿宋" w:cs="宋体"/>
          <w:b/>
          <w:bCs/>
          <w:color w:val="000000"/>
          <w:sz w:val="28"/>
          <w:szCs w:val="28"/>
        </w:rPr>
        <w:t>7.</w:t>
      </w:r>
      <w:r w:rsidRPr="002D1CA1">
        <w:rPr>
          <w:rFonts w:ascii="仿宋" w:eastAsia="仿宋" w:hAnsi="仿宋" w:cs="宋体" w:hint="eastAsia"/>
          <w:b/>
          <w:bCs/>
          <w:color w:val="000000"/>
          <w:sz w:val="28"/>
          <w:szCs w:val="28"/>
        </w:rPr>
        <w:t>项目所提供的其他免费物品或服务：</w:t>
      </w:r>
      <w:r w:rsidRPr="002D1CA1">
        <w:rPr>
          <w:rFonts w:ascii="仿宋" w:eastAsia="仿宋" w:hAnsi="仿宋" w:cs="宋体" w:hint="eastAsia"/>
          <w:color w:val="000000"/>
          <w:sz w:val="28"/>
          <w:szCs w:val="28"/>
        </w:rPr>
        <w:t>我司将免费赠送三个U盘，以满足您的数据存储和传输需求。同时，我们还将免费提供一个Windows PE系统盘，帮助您在系统出现问题时进行快速修复。此外，我们还提供两套除尘工具，以确保您的设备在使用过程中能够保持良好的清洁状态。</w:t>
      </w:r>
    </w:p>
    <w:p w14:paraId="2ADB465B" w14:textId="6FC61BE7" w:rsidR="002D1CA1" w:rsidRPr="002D1CA1" w:rsidRDefault="002D1CA1"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color w:val="000000"/>
          <w:sz w:val="28"/>
          <w:szCs w:val="28"/>
        </w:rPr>
        <w:t>8.</w:t>
      </w:r>
      <w:r w:rsidRPr="002D1CA1">
        <w:rPr>
          <w:rFonts w:ascii="仿宋" w:eastAsia="仿宋" w:hAnsi="仿宋" w:cs="宋体" w:hint="eastAsia"/>
          <w:color w:val="000000"/>
          <w:sz w:val="28"/>
          <w:szCs w:val="28"/>
        </w:rPr>
        <w:t>我单位保证本次所投设备（软件）均为全新、原厂正版、未使用过的合格产品，所有配件均符合国家相关行业标准。我们承诺提供原厂正版产品，确保您获得的产品是全新且未使用过的，所有配件均符合国家相关行业标准，以确保设备的性能和质量。</w:t>
      </w:r>
    </w:p>
    <w:p w14:paraId="2A8B467F" w14:textId="05D8F3D5" w:rsidR="002D1CA1" w:rsidRPr="002D1CA1" w:rsidRDefault="002D1CA1" w:rsidP="00155D4D">
      <w:pPr>
        <w:spacing w:line="480" w:lineRule="exact"/>
        <w:ind w:firstLineChars="200" w:firstLine="562"/>
        <w:rPr>
          <w:rFonts w:ascii="仿宋" w:eastAsia="仿宋" w:hAnsi="仿宋" w:cs="宋体"/>
          <w:color w:val="000000"/>
          <w:sz w:val="28"/>
          <w:szCs w:val="28"/>
        </w:rPr>
      </w:pPr>
      <w:r w:rsidRPr="002D1CA1">
        <w:rPr>
          <w:rFonts w:ascii="仿宋" w:eastAsia="仿宋" w:hAnsi="仿宋" w:cs="宋体"/>
          <w:b/>
          <w:bCs/>
          <w:color w:val="000000"/>
          <w:sz w:val="28"/>
          <w:szCs w:val="28"/>
        </w:rPr>
        <w:lastRenderedPageBreak/>
        <w:t>9.</w:t>
      </w:r>
      <w:r w:rsidRPr="002D1CA1">
        <w:rPr>
          <w:rFonts w:ascii="仿宋" w:eastAsia="仿宋" w:hAnsi="仿宋" w:cs="宋体" w:hint="eastAsia"/>
          <w:b/>
          <w:bCs/>
          <w:color w:val="000000"/>
          <w:sz w:val="28"/>
          <w:szCs w:val="28"/>
        </w:rPr>
        <w:t>质保期过后的售后服务计划及收费明细：</w:t>
      </w:r>
      <w:r w:rsidRPr="002D1CA1">
        <w:rPr>
          <w:rFonts w:ascii="仿宋" w:eastAsia="仿宋" w:hAnsi="仿宋" w:cs="宋体" w:hint="eastAsia"/>
          <w:color w:val="000000"/>
          <w:sz w:val="28"/>
          <w:szCs w:val="28"/>
        </w:rPr>
        <w:t>质保期结束后，所有设备将享受终身免费维护，确保耗材及备品备件的正常供应。我司承诺在收到用户通知后立即响应，1小时内对维修要求及设备问题响应并提出解决方案，2小时内到达现场提供技术支持，解决问题不超过12小时。对于所更换的产品及其他维修服务，我们仅收取配件成本费（配件费用以最新一期厂家配件价格为准），其余费用概不收取。针对本次投标产品，生产厂家在郑州设有备品备件仓库，确保及时有效的售后服务。若在12小时内无法解决问题，我司将免费提供备机，直至设备修复并正常使用后撤回。若设备经三次维修仍无法满足使用要求，我司承诺更换新设备，以确保您的设备能够持续稳定运行。</w:t>
      </w:r>
    </w:p>
    <w:p w14:paraId="2B3C1B52" w14:textId="732D030D" w:rsidR="001957D7" w:rsidRPr="002D1CA1" w:rsidRDefault="002D1CA1" w:rsidP="00155D4D">
      <w:pPr>
        <w:spacing w:line="480" w:lineRule="exact"/>
        <w:ind w:firstLineChars="200" w:firstLine="562"/>
        <w:rPr>
          <w:rFonts w:ascii="仿宋" w:eastAsia="仿宋" w:hAnsi="仿宋" w:cs="宋体"/>
          <w:b/>
          <w:bCs/>
          <w:color w:val="000000"/>
          <w:sz w:val="28"/>
          <w:szCs w:val="28"/>
        </w:rPr>
      </w:pPr>
      <w:r w:rsidRPr="002D1CA1">
        <w:rPr>
          <w:rFonts w:ascii="仿宋" w:eastAsia="仿宋" w:hAnsi="仿宋" w:cs="宋体"/>
          <w:b/>
          <w:bCs/>
          <w:color w:val="000000"/>
          <w:sz w:val="28"/>
          <w:szCs w:val="28"/>
        </w:rPr>
        <w:t>10.</w:t>
      </w:r>
      <w:r w:rsidR="001957D7" w:rsidRPr="002D1CA1">
        <w:rPr>
          <w:rFonts w:ascii="仿宋" w:eastAsia="仿宋" w:hAnsi="仿宋" w:cs="宋体" w:hint="eastAsia"/>
          <w:b/>
          <w:bCs/>
          <w:color w:val="000000"/>
          <w:sz w:val="28"/>
          <w:szCs w:val="28"/>
        </w:rPr>
        <w:t xml:space="preserve">售后单位及电话   </w:t>
      </w:r>
    </w:p>
    <w:p w14:paraId="3BF0D0FD" w14:textId="77777777" w:rsidR="001957D7" w:rsidRPr="002D1CA1" w:rsidRDefault="001957D7"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 xml:space="preserve">售后单位名称：河南德豪润达科技有限公司 </w:t>
      </w:r>
    </w:p>
    <w:p w14:paraId="208E4D3C" w14:textId="77777777" w:rsidR="001957D7" w:rsidRPr="002D1CA1" w:rsidRDefault="001957D7"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联系人：闫永康</w:t>
      </w:r>
    </w:p>
    <w:p w14:paraId="5273DE02" w14:textId="0E35A9AD" w:rsidR="001957D7" w:rsidRPr="002D1CA1" w:rsidRDefault="001957D7" w:rsidP="00155D4D">
      <w:pPr>
        <w:spacing w:line="480" w:lineRule="exact"/>
        <w:ind w:firstLineChars="200" w:firstLine="560"/>
        <w:rPr>
          <w:rFonts w:ascii="仿宋" w:eastAsia="仿宋" w:hAnsi="仿宋" w:cs="宋体"/>
          <w:color w:val="000000"/>
          <w:sz w:val="28"/>
          <w:szCs w:val="28"/>
        </w:rPr>
      </w:pPr>
      <w:r w:rsidRPr="002D1CA1">
        <w:rPr>
          <w:rFonts w:ascii="仿宋" w:eastAsia="仿宋" w:hAnsi="仿宋" w:cs="宋体" w:hint="eastAsia"/>
          <w:color w:val="000000"/>
          <w:sz w:val="28"/>
          <w:szCs w:val="28"/>
        </w:rPr>
        <w:t>电  话：15137162007</w:t>
      </w:r>
    </w:p>
    <w:p w14:paraId="4C6F8838" w14:textId="77777777" w:rsidR="001957D7" w:rsidRPr="004B2065" w:rsidRDefault="001957D7" w:rsidP="00020B0F">
      <w:pPr>
        <w:spacing w:before="268" w:line="219" w:lineRule="auto"/>
        <w:jc w:val="center"/>
        <w:rPr>
          <w:rFonts w:ascii="宋体" w:eastAsia="宋体" w:hAnsi="宋体" w:cs="宋体"/>
          <w:sz w:val="30"/>
          <w:szCs w:val="30"/>
        </w:rPr>
      </w:pPr>
    </w:p>
    <w:p w14:paraId="3209E520" w14:textId="7FF381E0" w:rsidR="004B2065" w:rsidRDefault="004B2065"/>
    <w:p w14:paraId="3BCA686F" w14:textId="5F15401E" w:rsidR="004B2065" w:rsidRDefault="004B2065"/>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462B57BB" w:rsidR="004B2065" w:rsidRDefault="004B2065"/>
    <w:p w14:paraId="07D1844B" w14:textId="0BCCDF2E" w:rsidR="004B2065" w:rsidRDefault="004B2065"/>
    <w:p w14:paraId="6AC54BB1" w14:textId="19A09181" w:rsidR="00155D4D" w:rsidRDefault="00155D4D" w:rsidP="00020B0F">
      <w:pPr>
        <w:spacing w:before="97" w:line="219" w:lineRule="auto"/>
        <w:rPr>
          <w:rFonts w:ascii="宋体" w:eastAsia="宋体" w:hAnsi="宋体" w:cs="宋体"/>
          <w:b/>
          <w:bCs/>
          <w:spacing w:val="-15"/>
          <w:sz w:val="30"/>
          <w:szCs w:val="30"/>
        </w:rPr>
      </w:pPr>
    </w:p>
    <w:p w14:paraId="3FFACDFE" w14:textId="13BD51BB" w:rsidR="00155D4D" w:rsidRDefault="00155D4D" w:rsidP="00020B0F">
      <w:pPr>
        <w:spacing w:before="97" w:line="219" w:lineRule="auto"/>
        <w:rPr>
          <w:rFonts w:ascii="宋体" w:eastAsia="宋体" w:hAnsi="宋体" w:cs="宋体"/>
          <w:b/>
          <w:bCs/>
          <w:spacing w:val="-15"/>
          <w:sz w:val="30"/>
          <w:szCs w:val="30"/>
        </w:rPr>
      </w:pPr>
    </w:p>
    <w:p w14:paraId="60F53F35" w14:textId="3B86D103" w:rsidR="00155D4D" w:rsidRDefault="00155D4D" w:rsidP="00020B0F">
      <w:pPr>
        <w:spacing w:before="97" w:line="219" w:lineRule="auto"/>
        <w:rPr>
          <w:rFonts w:ascii="宋体" w:eastAsia="宋体" w:hAnsi="宋体" w:cs="宋体"/>
          <w:b/>
          <w:bCs/>
          <w:spacing w:val="-15"/>
          <w:sz w:val="30"/>
          <w:szCs w:val="30"/>
        </w:rPr>
      </w:pPr>
    </w:p>
    <w:p w14:paraId="3E0D2420" w14:textId="34276E0D" w:rsidR="00155D4D" w:rsidRDefault="00155D4D" w:rsidP="00020B0F">
      <w:pPr>
        <w:spacing w:before="97" w:line="219" w:lineRule="auto"/>
        <w:rPr>
          <w:rFonts w:ascii="宋体" w:eastAsia="宋体" w:hAnsi="宋体" w:cs="宋体"/>
          <w:b/>
          <w:bCs/>
          <w:spacing w:val="-15"/>
          <w:sz w:val="30"/>
          <w:szCs w:val="30"/>
        </w:rPr>
      </w:pPr>
    </w:p>
    <w:p w14:paraId="67B5B645" w14:textId="77777777" w:rsidR="001D4F87" w:rsidRDefault="001D4F87" w:rsidP="00020B0F">
      <w:pPr>
        <w:spacing w:before="97" w:line="219" w:lineRule="auto"/>
        <w:rPr>
          <w:rFonts w:ascii="宋体" w:eastAsia="宋体" w:hAnsi="宋体" w:cs="宋体"/>
          <w:b/>
          <w:bCs/>
          <w:spacing w:val="-15"/>
          <w:sz w:val="30"/>
          <w:szCs w:val="30"/>
        </w:rPr>
      </w:pPr>
    </w:p>
    <w:p w14:paraId="4D6C9E45" w14:textId="2D59D822"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3DAEB" w14:textId="77777777" w:rsidR="00353CC5" w:rsidRDefault="00353CC5" w:rsidP="004B2065">
      <w:r>
        <w:separator/>
      </w:r>
    </w:p>
  </w:endnote>
  <w:endnote w:type="continuationSeparator" w:id="0">
    <w:p w14:paraId="7D397C59" w14:textId="77777777" w:rsidR="00353CC5" w:rsidRDefault="00353CC5"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53463"/>
      <w:docPartObj>
        <w:docPartGallery w:val="Page Numbers (Bottom of Page)"/>
        <w:docPartUnique/>
      </w:docPartObj>
    </w:sdtPr>
    <w:sdtEndPr/>
    <w:sdtContent>
      <w:p w14:paraId="4F6ED1C7" w14:textId="6D7D729B" w:rsidR="001957D7" w:rsidRDefault="001957D7">
        <w:pPr>
          <w:pStyle w:val="a5"/>
          <w:jc w:val="center"/>
        </w:pPr>
        <w:r>
          <w:fldChar w:fldCharType="begin"/>
        </w:r>
        <w:r>
          <w:instrText>PAGE   \* MERGEFORMAT</w:instrText>
        </w:r>
        <w:r>
          <w:fldChar w:fldCharType="separate"/>
        </w:r>
        <w:r>
          <w:rPr>
            <w:lang w:val="zh-CN"/>
          </w:rPr>
          <w:t>2</w:t>
        </w:r>
        <w:r>
          <w:fldChar w:fldCharType="end"/>
        </w:r>
      </w:p>
    </w:sdtContent>
  </w:sdt>
  <w:p w14:paraId="073D878E" w14:textId="77777777" w:rsidR="001957D7" w:rsidRDefault="001957D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568B5" w14:textId="77777777" w:rsidR="00353CC5" w:rsidRDefault="00353CC5" w:rsidP="004B2065">
      <w:r>
        <w:separator/>
      </w:r>
    </w:p>
  </w:footnote>
  <w:footnote w:type="continuationSeparator" w:id="0">
    <w:p w14:paraId="3CEFC490" w14:textId="77777777" w:rsidR="00353CC5" w:rsidRDefault="00353CC5"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088E" w14:textId="77777777" w:rsidR="001957D7" w:rsidRDefault="001957D7" w:rsidP="001957D7">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154E"/>
    <w:multiLevelType w:val="hybridMultilevel"/>
    <w:tmpl w:val="5504EE76"/>
    <w:lvl w:ilvl="0" w:tplc="07662798">
      <w:start w:val="1"/>
      <w:numFmt w:val="decimal"/>
      <w:lvlText w:val="%1."/>
      <w:lvlJc w:val="left"/>
      <w:pPr>
        <w:ind w:left="922" w:hanging="36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20B0F"/>
    <w:rsid w:val="000267B8"/>
    <w:rsid w:val="000300CF"/>
    <w:rsid w:val="000A2B18"/>
    <w:rsid w:val="000A365D"/>
    <w:rsid w:val="001435D7"/>
    <w:rsid w:val="00155D4D"/>
    <w:rsid w:val="0018279A"/>
    <w:rsid w:val="001957D7"/>
    <w:rsid w:val="001B0297"/>
    <w:rsid w:val="001D4F87"/>
    <w:rsid w:val="0022529D"/>
    <w:rsid w:val="002B5F6D"/>
    <w:rsid w:val="002D1CA1"/>
    <w:rsid w:val="00353CC5"/>
    <w:rsid w:val="00380680"/>
    <w:rsid w:val="00397DAC"/>
    <w:rsid w:val="0042690B"/>
    <w:rsid w:val="00437FAD"/>
    <w:rsid w:val="004B2065"/>
    <w:rsid w:val="004C2DC1"/>
    <w:rsid w:val="004C7C20"/>
    <w:rsid w:val="00540D96"/>
    <w:rsid w:val="00597376"/>
    <w:rsid w:val="005F4159"/>
    <w:rsid w:val="00624322"/>
    <w:rsid w:val="00703A9B"/>
    <w:rsid w:val="007A150B"/>
    <w:rsid w:val="007A1771"/>
    <w:rsid w:val="007F14B0"/>
    <w:rsid w:val="008007BB"/>
    <w:rsid w:val="00810A7B"/>
    <w:rsid w:val="008438A0"/>
    <w:rsid w:val="00893B66"/>
    <w:rsid w:val="009A118F"/>
    <w:rsid w:val="00A04EE2"/>
    <w:rsid w:val="00A26E23"/>
    <w:rsid w:val="00A44241"/>
    <w:rsid w:val="00A55FE8"/>
    <w:rsid w:val="00A6689B"/>
    <w:rsid w:val="00A91C99"/>
    <w:rsid w:val="00AB523D"/>
    <w:rsid w:val="00AC6EA3"/>
    <w:rsid w:val="00AD2B2E"/>
    <w:rsid w:val="00AD5BF4"/>
    <w:rsid w:val="00B249B8"/>
    <w:rsid w:val="00BB762D"/>
    <w:rsid w:val="00C952C4"/>
    <w:rsid w:val="00D66657"/>
    <w:rsid w:val="00DC18EF"/>
    <w:rsid w:val="00DF762C"/>
    <w:rsid w:val="00E70010"/>
    <w:rsid w:val="00E757CC"/>
    <w:rsid w:val="00F53382"/>
    <w:rsid w:val="00FC3D84"/>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paragraph" w:styleId="ab">
    <w:name w:val="List Paragraph"/>
    <w:basedOn w:val="a"/>
    <w:uiPriority w:val="34"/>
    <w:qFormat/>
    <w:rsid w:val="00703A9B"/>
    <w:pPr>
      <w:ind w:firstLineChars="200" w:firstLine="420"/>
    </w:pPr>
    <w:rPr>
      <w:rFonts w:ascii="Calibri" w:eastAsia="宋体" w:hAnsi="Calibri" w:cs="Times New Roman"/>
    </w:rPr>
  </w:style>
  <w:style w:type="paragraph" w:customStyle="1" w:styleId="Default">
    <w:name w:val="Default"/>
    <w:basedOn w:val="a7"/>
    <w:next w:val="ac"/>
    <w:qFormat/>
    <w:rsid w:val="001957D7"/>
    <w:pPr>
      <w:autoSpaceDE w:val="0"/>
      <w:autoSpaceDN w:val="0"/>
      <w:adjustRightInd w:val="0"/>
    </w:pPr>
    <w:rPr>
      <w:color w:val="000000"/>
      <w:sz w:val="24"/>
    </w:rPr>
  </w:style>
  <w:style w:type="paragraph" w:styleId="ac">
    <w:name w:val="table of figures"/>
    <w:basedOn w:val="a"/>
    <w:next w:val="a"/>
    <w:uiPriority w:val="99"/>
    <w:semiHidden/>
    <w:unhideWhenUsed/>
    <w:rsid w:val="001957D7"/>
    <w:pPr>
      <w:ind w:leftChars="200" w:left="2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7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BF634-A26C-437B-BD32-5C2AECC7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67</cp:revision>
  <dcterms:created xsi:type="dcterms:W3CDTF">2025-06-06T00:18:00Z</dcterms:created>
  <dcterms:modified xsi:type="dcterms:W3CDTF">2025-11-21T02:30:00Z</dcterms:modified>
</cp:coreProperties>
</file>